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7660" w14:textId="10D09B9D" w:rsidR="00086AC0" w:rsidRPr="001F31AA" w:rsidRDefault="00695951" w:rsidP="001F31AA">
      <w:pPr>
        <w:pStyle w:val="Title"/>
      </w:pPr>
      <w:r w:rsidRPr="001F31AA">
        <w:t>T</w:t>
      </w:r>
      <w:r w:rsidR="003B6A8F">
        <w:t>yökykyjohtamisen toimeenpanon tarkistuslista</w:t>
      </w:r>
    </w:p>
    <w:tbl>
      <w:tblPr>
        <w:tblStyle w:val="TableGrid"/>
        <w:tblW w:w="0" w:type="auto"/>
        <w:tblBorders>
          <w:top w:val="single" w:sz="4" w:space="0" w:color="003C78" w:themeColor="text2"/>
          <w:left w:val="single" w:sz="4" w:space="0" w:color="003C78" w:themeColor="text2"/>
          <w:bottom w:val="single" w:sz="4" w:space="0" w:color="003C78" w:themeColor="text2"/>
          <w:right w:val="single" w:sz="4" w:space="0" w:color="003C78" w:themeColor="text2"/>
          <w:insideH w:val="single" w:sz="4" w:space="0" w:color="003C78" w:themeColor="text2"/>
          <w:insideV w:val="single" w:sz="4" w:space="0" w:color="003C78" w:themeColor="text2"/>
        </w:tblBorders>
        <w:tblLook w:val="04A0" w:firstRow="1" w:lastRow="0" w:firstColumn="1" w:lastColumn="0" w:noHBand="0" w:noVBand="1"/>
      </w:tblPr>
      <w:tblGrid>
        <w:gridCol w:w="11339"/>
      </w:tblGrid>
      <w:tr w:rsidR="00C85BB9" w14:paraId="7337CF56" w14:textId="77777777" w:rsidTr="00A91E94">
        <w:trPr>
          <w:trHeight w:val="624"/>
        </w:trPr>
        <w:tc>
          <w:tcPr>
            <w:tcW w:w="11339" w:type="dxa"/>
            <w:shd w:val="clear" w:color="auto" w:fill="E0F5F8" w:themeFill="accent1" w:themeFillTint="33"/>
            <w:vAlign w:val="center"/>
          </w:tcPr>
          <w:p w14:paraId="32C96516" w14:textId="7403387B" w:rsidR="003B6A8F" w:rsidRPr="00A91E94" w:rsidRDefault="003B6A8F" w:rsidP="00A91E94">
            <w:pPr>
              <w:pStyle w:val="Taulukkoteksti"/>
              <w:numPr>
                <w:ilvl w:val="0"/>
                <w:numId w:val="0"/>
              </w:numPr>
            </w:pPr>
            <w:r w:rsidRPr="00A91E94">
              <w:t>Arvioitava yksikkö:</w:t>
            </w:r>
          </w:p>
        </w:tc>
      </w:tr>
      <w:tr w:rsidR="00C85BB9" w14:paraId="64B11E0B" w14:textId="77777777" w:rsidTr="00A91E94">
        <w:trPr>
          <w:trHeight w:val="624"/>
        </w:trPr>
        <w:tc>
          <w:tcPr>
            <w:tcW w:w="11339" w:type="dxa"/>
            <w:shd w:val="clear" w:color="auto" w:fill="E0F5F8" w:themeFill="accent1" w:themeFillTint="33"/>
            <w:vAlign w:val="center"/>
          </w:tcPr>
          <w:p w14:paraId="3F1A07FC" w14:textId="4D35B9FB" w:rsidR="003B6A8F" w:rsidRPr="00A91E94" w:rsidRDefault="003B6A8F" w:rsidP="00A91E94">
            <w:pPr>
              <w:pStyle w:val="Taulukkoteksti"/>
              <w:numPr>
                <w:ilvl w:val="0"/>
                <w:numId w:val="0"/>
              </w:numPr>
            </w:pPr>
            <w:r w:rsidRPr="00A91E94">
              <w:t>Osallistujat:</w:t>
            </w:r>
          </w:p>
        </w:tc>
      </w:tr>
      <w:tr w:rsidR="00C85BB9" w14:paraId="4EA644B1" w14:textId="77777777" w:rsidTr="00A91E94">
        <w:trPr>
          <w:trHeight w:val="624"/>
        </w:trPr>
        <w:tc>
          <w:tcPr>
            <w:tcW w:w="11339" w:type="dxa"/>
            <w:shd w:val="clear" w:color="auto" w:fill="E0F5F8" w:themeFill="accent1" w:themeFillTint="33"/>
            <w:vAlign w:val="center"/>
          </w:tcPr>
          <w:p w14:paraId="79DA817B" w14:textId="201318D3" w:rsidR="003B6A8F" w:rsidRPr="00A91E94" w:rsidRDefault="003B6A8F" w:rsidP="00A91E94">
            <w:pPr>
              <w:pStyle w:val="Taulukkoteksti"/>
              <w:numPr>
                <w:ilvl w:val="0"/>
                <w:numId w:val="0"/>
              </w:numPr>
            </w:pPr>
            <w:r w:rsidRPr="00A91E94">
              <w:t>Päivämäärä:</w:t>
            </w:r>
          </w:p>
        </w:tc>
      </w:tr>
    </w:tbl>
    <w:p w14:paraId="1BE07060" w14:textId="77FD852F" w:rsidR="003B6A8F" w:rsidRPr="00C85BB9" w:rsidRDefault="003B6A8F" w:rsidP="00E711BC">
      <w:pPr>
        <w:pStyle w:val="BodyText"/>
        <w:spacing w:before="240"/>
      </w:pPr>
      <w:r w:rsidRPr="00C85BB9">
        <w:t xml:space="preserve">Tarkistuslista auttaa lähiesihenkilöä, johtoa ja henkilöstöhallintoa suunnittelemaan työkykyjohtamisen toimeenpanoa. Lista auttaa tunnistamaan ja kehittämään tutkimukseen ja käytännön kokemukseen perustuvia asioita, jotka vaikuttavat onnistuneeseen toimeenpanoon. </w:t>
      </w:r>
    </w:p>
    <w:p w14:paraId="207800FD" w14:textId="00CBC275" w:rsidR="00273107" w:rsidRPr="001F31AA" w:rsidRDefault="00273107" w:rsidP="000D7E57">
      <w:pPr>
        <w:pStyle w:val="Heading1"/>
      </w:pPr>
      <w:r w:rsidRPr="001F31AA">
        <w:t>O</w:t>
      </w:r>
      <w:r w:rsidR="6DD0C010" w:rsidRPr="001F31AA">
        <w:t>hje</w:t>
      </w:r>
    </w:p>
    <w:p w14:paraId="02C250BB" w14:textId="5BBDF45C" w:rsidR="0080051B" w:rsidRPr="001A4C05" w:rsidRDefault="003B6A8F" w:rsidP="003B6A8F">
      <w:pPr>
        <w:pStyle w:val="ListParagraph"/>
        <w:rPr>
          <w:rFonts w:eastAsiaTheme="minorEastAsia"/>
          <w:color w:val="auto"/>
          <w:sz w:val="22"/>
          <w:szCs w:val="22"/>
          <w:lang w:val="fi-FI"/>
        </w:rPr>
      </w:pPr>
      <w:r w:rsidRPr="001A4C05">
        <w:rPr>
          <w:rFonts w:eastAsiaTheme="minorEastAsia"/>
          <w:b/>
          <w:bCs/>
          <w:color w:val="auto"/>
          <w:sz w:val="22"/>
          <w:szCs w:val="22"/>
          <w:lang w:val="fi-FI"/>
        </w:rPr>
        <w:t>Täyttäkää tarkistuslista ryhmässä.</w:t>
      </w:r>
      <w:r w:rsidRPr="001A4C05">
        <w:rPr>
          <w:rFonts w:eastAsiaTheme="minorEastAsia"/>
          <w:color w:val="auto"/>
          <w:sz w:val="22"/>
          <w:szCs w:val="22"/>
          <w:lang w:val="fi-FI"/>
        </w:rPr>
        <w:t xml:space="preserve"> Kutsu kehittämään työkykyjohtamisesta vastaavia henkilöitä, esimerkiksi edustajia ylimmästä johdosta, keskijohdosta, lähiesihenkilöistä, </w:t>
      </w:r>
      <w:proofErr w:type="spellStart"/>
      <w:r w:rsidRPr="001A4C05">
        <w:rPr>
          <w:rFonts w:eastAsiaTheme="minorEastAsia"/>
          <w:color w:val="auto"/>
          <w:sz w:val="22"/>
          <w:szCs w:val="22"/>
          <w:lang w:val="fi-FI"/>
        </w:rPr>
        <w:t>HR:sta</w:t>
      </w:r>
      <w:proofErr w:type="spellEnd"/>
      <w:r w:rsidRPr="001A4C05">
        <w:rPr>
          <w:rFonts w:eastAsiaTheme="minorEastAsia"/>
          <w:color w:val="auto"/>
          <w:sz w:val="22"/>
          <w:szCs w:val="22"/>
          <w:lang w:val="fi-FI"/>
        </w:rPr>
        <w:t xml:space="preserve"> ja työsuojelusta.</w:t>
      </w:r>
    </w:p>
    <w:p w14:paraId="52127BA8" w14:textId="395B65B8" w:rsidR="00BE2443" w:rsidRPr="001A4C05" w:rsidRDefault="003B6A8F" w:rsidP="003B6A8F">
      <w:pPr>
        <w:pStyle w:val="ListParagraph"/>
        <w:rPr>
          <w:rFonts w:eastAsiaTheme="minorEastAsia"/>
          <w:color w:val="auto"/>
          <w:sz w:val="22"/>
          <w:szCs w:val="22"/>
          <w:lang w:val="fi-FI"/>
        </w:rPr>
      </w:pPr>
      <w:r w:rsidRPr="001A4C05">
        <w:rPr>
          <w:rFonts w:eastAsiaTheme="minorEastAsia"/>
          <w:b/>
          <w:bCs/>
          <w:color w:val="auto"/>
          <w:sz w:val="22"/>
          <w:szCs w:val="22"/>
          <w:lang w:val="fi-FI"/>
        </w:rPr>
        <w:t>Käykää läpi tarkistuslistan kaikki kohdat.</w:t>
      </w:r>
      <w:r w:rsidRPr="001A4C05">
        <w:rPr>
          <w:rFonts w:eastAsiaTheme="minorEastAsia"/>
          <w:color w:val="auto"/>
          <w:sz w:val="22"/>
          <w:szCs w:val="22"/>
          <w:lang w:val="fi-FI"/>
        </w:rPr>
        <w:t xml:space="preserve"> Kiinnittäkää huomiota erityisesti niihin väittämiin, jotka vaativat kehittämistä ja pohtikaa keinoja niihin vaikuttamiseksi.</w:t>
      </w:r>
    </w:p>
    <w:p w14:paraId="52C820C9" w14:textId="52F6DB17" w:rsidR="0080051B" w:rsidRPr="001A4C05" w:rsidRDefault="003B6A8F" w:rsidP="003B6A8F">
      <w:pPr>
        <w:pStyle w:val="ListParagraph"/>
        <w:rPr>
          <w:rFonts w:eastAsiaTheme="minorEastAsia"/>
          <w:color w:val="auto"/>
          <w:sz w:val="22"/>
          <w:szCs w:val="22"/>
          <w:lang w:val="fi-FI"/>
        </w:rPr>
      </w:pPr>
      <w:r w:rsidRPr="001A4C05">
        <w:rPr>
          <w:rFonts w:eastAsiaTheme="minorEastAsia"/>
          <w:b/>
          <w:bCs/>
          <w:color w:val="auto"/>
          <w:sz w:val="22"/>
          <w:szCs w:val="22"/>
          <w:lang w:val="fi-FI"/>
        </w:rPr>
        <w:t>Sopikaa etenemisestä.</w:t>
      </w:r>
      <w:r w:rsidRPr="001A4C05">
        <w:rPr>
          <w:rFonts w:eastAsiaTheme="minorEastAsia"/>
          <w:color w:val="auto"/>
          <w:sz w:val="22"/>
          <w:szCs w:val="22"/>
          <w:lang w:val="fi-FI"/>
        </w:rPr>
        <w:t xml:space="preserve"> Valitkaa kerrallaan enintään kolme kehitettävää kohdetta ja kirjatkaa ne dokumentin lopusta löytyvän suunnittelulomakkeen ensimmäiseen sarakkeeseen. Sopikaa ja kirjatkaa tarkistuslistaan, miten kutakin asiaa edistetään, millä aikataululla, ja kuka siitä vastaa.</w:t>
      </w:r>
      <w:r w:rsidR="00373313" w:rsidRPr="001A4C05">
        <w:rPr>
          <w:rFonts w:eastAsiaTheme="minorEastAsia"/>
          <w:color w:val="auto"/>
          <w:sz w:val="22"/>
          <w:szCs w:val="22"/>
          <w:lang w:val="fi-FI"/>
        </w:rPr>
        <w:t xml:space="preserve"> </w:t>
      </w:r>
    </w:p>
    <w:p w14:paraId="377B68B8" w14:textId="06CA7D19" w:rsidR="00F84878" w:rsidRPr="00775646" w:rsidRDefault="003B6A8F" w:rsidP="3C948860">
      <w:pPr>
        <w:pStyle w:val="ListParagraph"/>
        <w:rPr>
          <w:rFonts w:eastAsiaTheme="minorEastAsia"/>
          <w:color w:val="auto"/>
          <w:sz w:val="22"/>
          <w:szCs w:val="22"/>
          <w:lang w:val="fi-FI"/>
        </w:rPr>
      </w:pPr>
      <w:r w:rsidRPr="003B6A8F">
        <w:rPr>
          <w:rFonts w:eastAsiaTheme="minorEastAsia"/>
          <w:b/>
          <w:bCs/>
          <w:color w:val="auto"/>
          <w:sz w:val="22"/>
          <w:szCs w:val="22"/>
          <w:lang w:val="fi-FI"/>
        </w:rPr>
        <w:t>Seuratkaa, arvioikaa ja viestikää.</w:t>
      </w:r>
      <w:r w:rsidRPr="003B6A8F">
        <w:rPr>
          <w:rFonts w:eastAsiaTheme="minorEastAsia"/>
          <w:color w:val="auto"/>
          <w:sz w:val="22"/>
          <w:szCs w:val="22"/>
          <w:lang w:val="fi-FI"/>
        </w:rPr>
        <w:t xml:space="preserve"> Sopikaa, milloin palaatte tarkistuslistan toimenpiteisiin ja arvioitte niiden onnistumista</w:t>
      </w:r>
      <w:r>
        <w:rPr>
          <w:rFonts w:eastAsiaTheme="minorEastAsia"/>
          <w:color w:val="auto"/>
          <w:sz w:val="22"/>
          <w:szCs w:val="22"/>
          <w:lang w:val="fi-FI"/>
        </w:rPr>
        <w:t>.</w:t>
      </w:r>
    </w:p>
    <w:p w14:paraId="178B0813" w14:textId="68F15D0B" w:rsidR="000D7E57" w:rsidRPr="00F52DB1" w:rsidRDefault="000D7E57" w:rsidP="00A91E94">
      <w:pPr>
        <w:pStyle w:val="BodyText"/>
      </w:pPr>
      <w:r w:rsidRPr="00C85BB9">
        <w:t xml:space="preserve">Suositukset työkykyjohtamisen toimeenpanoon ja tarkempi ohjeistus tarkistuslistan käyttöön löytyvät osoitteesta: </w:t>
      </w:r>
      <w:hyperlink r:id="rId11" w:history="1">
        <w:r w:rsidRPr="001A4C05">
          <w:rPr>
            <w:rStyle w:val="Hyperlink"/>
          </w:rPr>
          <w:t>Työkykyjohtamisen toimee</w:t>
        </w:r>
        <w:r w:rsidRPr="001A4C05">
          <w:rPr>
            <w:rStyle w:val="Hyperlink"/>
          </w:rPr>
          <w:t>n</w:t>
        </w:r>
        <w:r w:rsidRPr="001A4C05">
          <w:rPr>
            <w:rStyle w:val="Hyperlink"/>
          </w:rPr>
          <w:t>pan</w:t>
        </w:r>
        <w:r w:rsidR="001A4C05" w:rsidRPr="001A4C05">
          <w:rPr>
            <w:rStyle w:val="Hyperlink"/>
          </w:rPr>
          <w:t>o</w:t>
        </w:r>
        <w:r w:rsidRPr="001A4C05">
          <w:rPr>
            <w:rStyle w:val="Hyperlink"/>
          </w:rPr>
          <w:t>.</w:t>
        </w:r>
      </w:hyperlink>
      <w:r w:rsidRPr="00C85BB9">
        <w:rPr>
          <w:color w:val="003C78" w:themeColor="text2"/>
        </w:rPr>
        <w:t xml:space="preserve"> </w:t>
      </w:r>
    </w:p>
    <w:tbl>
      <w:tblPr>
        <w:tblStyle w:val="TableGrid"/>
        <w:tblW w:w="14029" w:type="dxa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567"/>
        <w:gridCol w:w="992"/>
        <w:gridCol w:w="6096"/>
      </w:tblGrid>
      <w:tr w:rsidR="000D7E57" w14:paraId="2A88A581" w14:textId="77777777" w:rsidTr="00A31DE8">
        <w:trPr>
          <w:trHeight w:val="624"/>
        </w:trPr>
        <w:tc>
          <w:tcPr>
            <w:tcW w:w="5665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BC184A3" w14:textId="77777777" w:rsidR="000D7E57" w:rsidRPr="00E767B3" w:rsidRDefault="000D7E57" w:rsidP="00E767B3">
            <w:pPr>
              <w:pStyle w:val="Taulukkootsikko10"/>
              <w:numPr>
                <w:ilvl w:val="0"/>
                <w:numId w:val="0"/>
              </w:numPr>
            </w:pPr>
            <w:r w:rsidRPr="00E767B3">
              <w:lastRenderedPageBreak/>
              <w:t>Toimeenpanoon liittyvät tekijät tai käytännöt</w:t>
            </w:r>
          </w:p>
        </w:tc>
        <w:tc>
          <w:tcPr>
            <w:tcW w:w="709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5A0A42D8" w14:textId="77777777" w:rsidR="000D7E57" w:rsidRPr="00E767B3" w:rsidRDefault="000D7E57" w:rsidP="00E767B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Kyllä</w:t>
            </w:r>
          </w:p>
        </w:tc>
        <w:tc>
          <w:tcPr>
            <w:tcW w:w="567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56B34C4F" w14:textId="77777777" w:rsidR="000D7E57" w:rsidRPr="00E767B3" w:rsidRDefault="000D7E57" w:rsidP="00E767B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Ei</w:t>
            </w:r>
          </w:p>
        </w:tc>
        <w:tc>
          <w:tcPr>
            <w:tcW w:w="992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3783457F" w14:textId="24779891" w:rsidR="000D7E57" w:rsidRPr="00E767B3" w:rsidRDefault="000D7E57" w:rsidP="00E767B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Osittain</w:t>
            </w:r>
          </w:p>
        </w:tc>
        <w:tc>
          <w:tcPr>
            <w:tcW w:w="6096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20DE7F6" w14:textId="77777777" w:rsidR="000D7E57" w:rsidRPr="00E767B3" w:rsidRDefault="000D7E57" w:rsidP="00E767B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Huomioita</w:t>
            </w:r>
          </w:p>
        </w:tc>
      </w:tr>
      <w:tr w:rsidR="00A31DE8" w14:paraId="1D823CAE" w14:textId="77777777" w:rsidTr="00A31DE8">
        <w:trPr>
          <w:trHeight w:val="567"/>
        </w:trPr>
        <w:tc>
          <w:tcPr>
            <w:tcW w:w="5665" w:type="dxa"/>
            <w:tcBorders>
              <w:top w:val="single" w:sz="18" w:space="0" w:color="003C78"/>
              <w:left w:val="single" w:sz="4" w:space="0" w:color="003C78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4B2EF9F5" w14:textId="77777777" w:rsidR="00A31DE8" w:rsidRDefault="00A31DE8" w:rsidP="00E767B3">
            <w:pPr>
              <w:pStyle w:val="Taulukkootsikko2"/>
              <w:numPr>
                <w:ilvl w:val="0"/>
                <w:numId w:val="0"/>
              </w:numPr>
            </w:pPr>
            <w:r w:rsidRPr="2FC1F03D">
              <w:t>Tiedolla johtaminen</w:t>
            </w:r>
          </w:p>
        </w:tc>
        <w:tc>
          <w:tcPr>
            <w:tcW w:w="709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64380744" w14:textId="77777777" w:rsidR="00A31DE8" w:rsidRDefault="00A31DE8" w:rsidP="00E767B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547B9EAF" w14:textId="77777777" w:rsidR="00A31DE8" w:rsidRDefault="00A31DE8" w:rsidP="00E767B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75A21DFA" w14:textId="77777777" w:rsidR="00A31DE8" w:rsidRDefault="00A31DE8" w:rsidP="00E767B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18" w:space="0" w:color="003C78"/>
              <w:left w:val="nil"/>
              <w:bottom w:val="single" w:sz="4" w:space="0" w:color="003C78"/>
              <w:right w:val="single" w:sz="4" w:space="0" w:color="003C78"/>
            </w:tcBorders>
            <w:shd w:val="clear" w:color="auto" w:fill="E0F5F8" w:themeFill="accent1" w:themeFillTint="33"/>
            <w:vAlign w:val="center"/>
          </w:tcPr>
          <w:p w14:paraId="5742173C" w14:textId="04741DA6" w:rsidR="00A31DE8" w:rsidRDefault="00A31DE8" w:rsidP="00E767B3">
            <w:pPr>
              <w:pStyle w:val="Taulukkootsikko2"/>
              <w:numPr>
                <w:ilvl w:val="0"/>
                <w:numId w:val="0"/>
              </w:numPr>
            </w:pPr>
          </w:p>
        </w:tc>
      </w:tr>
      <w:tr w:rsidR="000D7E57" w14:paraId="7639FEDC" w14:textId="77777777" w:rsidTr="00A31DE8">
        <w:trPr>
          <w:trHeight w:val="1361"/>
        </w:trPr>
        <w:tc>
          <w:tcPr>
            <w:tcW w:w="5665" w:type="dxa"/>
            <w:tcBorders>
              <w:top w:val="single" w:sz="4" w:space="0" w:color="003C78"/>
            </w:tcBorders>
            <w:vAlign w:val="center"/>
          </w:tcPr>
          <w:p w14:paraId="285E978F" w14:textId="77777777" w:rsidR="000D7E57" w:rsidRPr="00AD0829" w:rsidRDefault="000D7E57" w:rsidP="00335A84">
            <w:pPr>
              <w:pStyle w:val="Taulukkoteksti"/>
              <w:numPr>
                <w:ilvl w:val="0"/>
                <w:numId w:val="0"/>
              </w:numPr>
            </w:pPr>
            <w:r w:rsidRPr="00AD0829">
              <w:t>Lähiesihenkilöt tietävät työkykyjohtamiselle asetetut tavoitteet</w:t>
            </w:r>
            <w:r>
              <w:t xml:space="preserve"> sekä organisaatiotasolla että oman yksikkönsä tasolla</w:t>
            </w:r>
            <w:r w:rsidRPr="00AD0829">
              <w:t>.</w:t>
            </w:r>
          </w:p>
        </w:tc>
        <w:tc>
          <w:tcPr>
            <w:tcW w:w="709" w:type="dxa"/>
            <w:tcBorders>
              <w:top w:val="single" w:sz="4" w:space="0" w:color="003C78"/>
            </w:tcBorders>
            <w:vAlign w:val="center"/>
          </w:tcPr>
          <w:p w14:paraId="4FE91334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4" w:space="0" w:color="003C78"/>
            </w:tcBorders>
            <w:vAlign w:val="center"/>
          </w:tcPr>
          <w:p w14:paraId="3B928BF4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4" w:space="0" w:color="003C78"/>
            </w:tcBorders>
            <w:vAlign w:val="center"/>
          </w:tcPr>
          <w:p w14:paraId="000FF639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4" w:space="0" w:color="003C78"/>
            </w:tcBorders>
            <w:vAlign w:val="center"/>
          </w:tcPr>
          <w:p w14:paraId="7F658F5E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6B3D879A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29F33330" w14:textId="77777777" w:rsidR="000D7E57" w:rsidRPr="00BD459D" w:rsidRDefault="000D7E57" w:rsidP="00335A84">
            <w:pPr>
              <w:pStyle w:val="Taulukkoteksti"/>
              <w:numPr>
                <w:ilvl w:val="0"/>
                <w:numId w:val="0"/>
              </w:numPr>
            </w:pPr>
            <w:r>
              <w:t xml:space="preserve">Lähiesihenkilöillä on </w:t>
            </w:r>
            <w:r w:rsidRPr="00AD0829">
              <w:t xml:space="preserve">riittävästi osaamista </w:t>
            </w:r>
            <w:r>
              <w:t>henkilöstön työkykyyn liittyvän tiedon (mm. poissaolot, vaihtuvuus, osaamistarpeet) hakemiseen,</w:t>
            </w:r>
            <w:r w:rsidRPr="00AD0829">
              <w:t xml:space="preserve"> tulkintaan ja hyödyntämiseen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71FF7640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right w:val="single" w:sz="4" w:space="0" w:color="003C78"/>
            </w:tcBorders>
            <w:vAlign w:val="center"/>
          </w:tcPr>
          <w:p w14:paraId="70686FD4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left w:val="single" w:sz="4" w:space="0" w:color="003C78"/>
              <w:right w:val="single" w:sz="4" w:space="0" w:color="003C78"/>
            </w:tcBorders>
            <w:vAlign w:val="center"/>
          </w:tcPr>
          <w:p w14:paraId="71971E82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left w:val="single" w:sz="4" w:space="0" w:color="003C78"/>
            </w:tcBorders>
            <w:vAlign w:val="center"/>
          </w:tcPr>
          <w:p w14:paraId="4D7A633A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529AF3AF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32880F7D" w14:textId="77777777" w:rsidR="000D7E57" w:rsidRPr="00AD0829" w:rsidRDefault="000D7E57" w:rsidP="00335A84">
            <w:pPr>
              <w:pStyle w:val="Taulukkoteksti"/>
              <w:numPr>
                <w:ilvl w:val="0"/>
                <w:numId w:val="0"/>
              </w:numPr>
            </w:pPr>
            <w:r w:rsidRPr="00BD459D">
              <w:t xml:space="preserve">Johto on </w:t>
            </w:r>
            <w:r w:rsidRPr="4C6B82F3">
              <w:t>mukana määrittelemässä</w:t>
            </w:r>
            <w:r w:rsidRPr="00BD459D">
              <w:t xml:space="preserve">, miten </w:t>
            </w:r>
            <w:r>
              <w:t>tietoa hyödynnetään henkilöstön työkyvyn johtamisessa.</w:t>
            </w:r>
            <w:r w:rsidRPr="4C6B82F3">
              <w:t xml:space="preserve"> </w:t>
            </w:r>
          </w:p>
        </w:tc>
        <w:tc>
          <w:tcPr>
            <w:tcW w:w="709" w:type="dxa"/>
            <w:vAlign w:val="center"/>
          </w:tcPr>
          <w:p w14:paraId="28C70182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75919C8F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6E300CF6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446E32AD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27318F9D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1D835C70" w14:textId="77777777" w:rsidR="000D7E57" w:rsidRPr="00AD0829" w:rsidRDefault="000D7E57" w:rsidP="00335A84">
            <w:pPr>
              <w:pStyle w:val="Taulukkoteksti"/>
              <w:numPr>
                <w:ilvl w:val="0"/>
                <w:numId w:val="0"/>
              </w:numPr>
            </w:pPr>
            <w:r w:rsidRPr="000E7D58">
              <w:t xml:space="preserve">Työpaikalla on käytössä toimivat, ajantasaiset ja </w:t>
            </w:r>
            <w:r>
              <w:t xml:space="preserve">tietosisällöltään </w:t>
            </w:r>
            <w:r w:rsidRPr="000E7D58">
              <w:t xml:space="preserve">riittävät tietojärjestelmät </w:t>
            </w:r>
            <w:r>
              <w:t>johtamisen tueksi.</w:t>
            </w:r>
          </w:p>
        </w:tc>
        <w:tc>
          <w:tcPr>
            <w:tcW w:w="709" w:type="dxa"/>
            <w:vAlign w:val="center"/>
          </w:tcPr>
          <w:p w14:paraId="537E02B0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2439F726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5ECB4525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37287C33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3298763D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335F40C5" w14:textId="77777777" w:rsidR="000D7E57" w:rsidRPr="00F901B1" w:rsidRDefault="000D7E57" w:rsidP="00335A84">
            <w:pPr>
              <w:pStyle w:val="Taulukkoteksti"/>
              <w:numPr>
                <w:ilvl w:val="0"/>
                <w:numId w:val="0"/>
              </w:numPr>
            </w:pPr>
            <w:r w:rsidRPr="118DB45D">
              <w:t>Johto on kiinnostunut työkykyjohtamisesta, osoittaa sille riittävät resurssit sekä seuraa ja arvioi sen toteutumista.</w:t>
            </w:r>
          </w:p>
        </w:tc>
        <w:tc>
          <w:tcPr>
            <w:tcW w:w="709" w:type="dxa"/>
            <w:vAlign w:val="center"/>
          </w:tcPr>
          <w:p w14:paraId="68448B06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28964DA2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292CFB45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3DB0617B" w14:textId="77777777" w:rsidR="000D7E57" w:rsidRDefault="000D7E57" w:rsidP="00335A84">
            <w:pPr>
              <w:pStyle w:val="Taulukkoteksti"/>
              <w:numPr>
                <w:ilvl w:val="0"/>
                <w:numId w:val="0"/>
              </w:numPr>
            </w:pPr>
          </w:p>
        </w:tc>
      </w:tr>
    </w:tbl>
    <w:p w14:paraId="6411E606" w14:textId="70DFA3F5" w:rsidR="00A91E94" w:rsidRDefault="00A91E94" w:rsidP="00A91E94"/>
    <w:p w14:paraId="05174D66" w14:textId="13D33111" w:rsidR="00A91E94" w:rsidRDefault="00A91E94" w:rsidP="00A91E94">
      <w:r>
        <w:br w:type="page"/>
      </w:r>
    </w:p>
    <w:tbl>
      <w:tblPr>
        <w:tblStyle w:val="TableGrid"/>
        <w:tblW w:w="14029" w:type="dxa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567"/>
        <w:gridCol w:w="992"/>
        <w:gridCol w:w="6096"/>
      </w:tblGrid>
      <w:tr w:rsidR="00A91E94" w14:paraId="46D1AAD4" w14:textId="77777777" w:rsidTr="00A31DE8">
        <w:trPr>
          <w:trHeight w:val="624"/>
        </w:trPr>
        <w:tc>
          <w:tcPr>
            <w:tcW w:w="5665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34861772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</w:pPr>
            <w:r w:rsidRPr="00E767B3">
              <w:lastRenderedPageBreak/>
              <w:t>Toimeenpanoon liittyvät tekijät tai käytännöt</w:t>
            </w:r>
          </w:p>
        </w:tc>
        <w:tc>
          <w:tcPr>
            <w:tcW w:w="709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173E44C9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Kyllä</w:t>
            </w:r>
          </w:p>
        </w:tc>
        <w:tc>
          <w:tcPr>
            <w:tcW w:w="567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AE19ABA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Ei</w:t>
            </w:r>
          </w:p>
        </w:tc>
        <w:tc>
          <w:tcPr>
            <w:tcW w:w="992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BF9A4E4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Osittain</w:t>
            </w:r>
          </w:p>
        </w:tc>
        <w:tc>
          <w:tcPr>
            <w:tcW w:w="6096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3379811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Huomioita</w:t>
            </w:r>
          </w:p>
        </w:tc>
      </w:tr>
      <w:tr w:rsidR="00A31DE8" w14:paraId="54ED6BCF" w14:textId="77777777" w:rsidTr="00A31DE8">
        <w:trPr>
          <w:trHeight w:val="567"/>
        </w:trPr>
        <w:tc>
          <w:tcPr>
            <w:tcW w:w="5665" w:type="dxa"/>
            <w:tcBorders>
              <w:top w:val="single" w:sz="18" w:space="0" w:color="003C78"/>
              <w:left w:val="single" w:sz="4" w:space="0" w:color="003C78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0E6C60F2" w14:textId="77777777" w:rsidR="00A31DE8" w:rsidRPr="00E767B3" w:rsidRDefault="00A31DE8" w:rsidP="00917E03">
            <w:pPr>
              <w:pStyle w:val="Taulukkootsikko2"/>
              <w:numPr>
                <w:ilvl w:val="0"/>
                <w:numId w:val="0"/>
              </w:numPr>
            </w:pPr>
            <w:r w:rsidRPr="00E767B3">
              <w:t>Työkyvyn tuen mallit ja käytännöt</w:t>
            </w:r>
          </w:p>
        </w:tc>
        <w:tc>
          <w:tcPr>
            <w:tcW w:w="709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6ECFD24A" w14:textId="77777777" w:rsidR="00A31DE8" w:rsidRPr="00E767B3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35C343CF" w14:textId="77777777" w:rsidR="00A31DE8" w:rsidRPr="00E767B3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1F0D2542" w14:textId="77777777" w:rsidR="00A31DE8" w:rsidRPr="00E767B3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18" w:space="0" w:color="003C78"/>
              <w:left w:val="nil"/>
              <w:bottom w:val="single" w:sz="4" w:space="0" w:color="003C78"/>
              <w:right w:val="single" w:sz="4" w:space="0" w:color="003C78"/>
            </w:tcBorders>
            <w:shd w:val="clear" w:color="auto" w:fill="E0F5F8" w:themeFill="accent1" w:themeFillTint="33"/>
            <w:vAlign w:val="center"/>
          </w:tcPr>
          <w:p w14:paraId="7BDC7E7D" w14:textId="04536593" w:rsidR="00A31DE8" w:rsidRPr="00E767B3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</w:tr>
      <w:tr w:rsidR="00A91E94" w14:paraId="7A4ED3A1" w14:textId="77777777" w:rsidTr="00A31DE8">
        <w:trPr>
          <w:trHeight w:val="1304"/>
        </w:trPr>
        <w:tc>
          <w:tcPr>
            <w:tcW w:w="5665" w:type="dxa"/>
            <w:tcBorders>
              <w:top w:val="single" w:sz="4" w:space="0" w:color="003C78"/>
            </w:tcBorders>
            <w:vAlign w:val="center"/>
          </w:tcPr>
          <w:p w14:paraId="334DBB58" w14:textId="77777777" w:rsidR="00A91E94" w:rsidRPr="007666DF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913A2F">
              <w:t>Työkyvyn tuen malleihin, kuten varhaisen tuen malli, liittyvä tieto on helposti löydettävissä ja lähiesihenkilöt osaavat hyödyntää sitä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003C78"/>
            </w:tcBorders>
            <w:vAlign w:val="center"/>
          </w:tcPr>
          <w:p w14:paraId="4818DBF6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4" w:space="0" w:color="003C78"/>
            </w:tcBorders>
            <w:vAlign w:val="center"/>
          </w:tcPr>
          <w:p w14:paraId="7CBB40A8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4" w:space="0" w:color="003C78"/>
            </w:tcBorders>
            <w:vAlign w:val="center"/>
          </w:tcPr>
          <w:p w14:paraId="36AC7A7F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4" w:space="0" w:color="003C78"/>
            </w:tcBorders>
            <w:vAlign w:val="center"/>
          </w:tcPr>
          <w:p w14:paraId="11E43195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695DD0BE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3D19B1A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7666DF">
              <w:t>Lähiesihenkilöillä on riittävästi osaamista työkyvyn tuen tarpeen tunnistamiseen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1DC18912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24B447DD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3335B856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2EED86EC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015C38AB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4F1DEE07" w14:textId="77777777" w:rsidR="00A91E94" w:rsidRPr="007666DF" w:rsidRDefault="00A91E94" w:rsidP="00917E03">
            <w:pPr>
              <w:pStyle w:val="Taulukkoteksti"/>
              <w:numPr>
                <w:ilvl w:val="0"/>
                <w:numId w:val="0"/>
              </w:numPr>
            </w:pPr>
            <w:r>
              <w:t>Työpaikalla on sovittu käytännöt työn psyykkisen ja fyysisen kuormituksen tunnistamiseksi ja kuormitukseen reagoimiseksi.</w:t>
            </w:r>
          </w:p>
        </w:tc>
        <w:tc>
          <w:tcPr>
            <w:tcW w:w="709" w:type="dxa"/>
            <w:vAlign w:val="center"/>
          </w:tcPr>
          <w:p w14:paraId="4A4156B0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47A7771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7E910020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1BBECA1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19B0B797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49F696D7" w14:textId="77777777" w:rsidR="00A91E94" w:rsidRPr="001F73B6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1F73B6">
              <w:t>Työpaika</w:t>
            </w:r>
            <w:r>
              <w:t xml:space="preserve">n työkyvyn tuen malleissa on huomioitu laaja-alaisesti työkykyyn vaikuttavat asiat, kuten työntekijöiden </w:t>
            </w:r>
            <w:r w:rsidRPr="001F73B6">
              <w:t>terveys</w:t>
            </w:r>
            <w:r>
              <w:t xml:space="preserve">, </w:t>
            </w:r>
            <w:r w:rsidRPr="001F73B6">
              <w:t>osaaminen</w:t>
            </w:r>
            <w:r>
              <w:t xml:space="preserve"> ja motivaatio sekä työyhteisö, johtaminen ja työpaikan ulkopuoliset tekijät.</w:t>
            </w:r>
          </w:p>
        </w:tc>
        <w:tc>
          <w:tcPr>
            <w:tcW w:w="709" w:type="dxa"/>
            <w:vAlign w:val="center"/>
          </w:tcPr>
          <w:p w14:paraId="1405A215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3727B4C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094E21A4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156D35AC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4D256365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2B7FE6DC" w14:textId="77777777" w:rsidR="00A91E94" w:rsidRPr="001F73B6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1F73B6">
              <w:t>Työpaika</w:t>
            </w:r>
            <w:r>
              <w:t>n työkyvyn tuen malleissa on huomioitu työkyvyn tuen kaikki vaiheet: ennakointi, varhainen tuki ja tuki pitkältä poissaololta palatessa</w:t>
            </w:r>
            <w:r w:rsidRPr="001F73B6">
              <w:t>.</w:t>
            </w:r>
            <w:r>
              <w:t xml:space="preserve"> </w:t>
            </w:r>
          </w:p>
        </w:tc>
        <w:tc>
          <w:tcPr>
            <w:tcW w:w="709" w:type="dxa"/>
            <w:vAlign w:val="center"/>
          </w:tcPr>
          <w:p w14:paraId="64C858F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7508F947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74500FED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3E7FEFF5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3254C76A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2E62E7EB" w14:textId="77777777" w:rsidR="00A91E94" w:rsidRPr="007666DF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2E7897">
              <w:t>Työntekijät ymmärtävät työkyvyn edistämisen ja tukemisen merkityksen sekä oman roolinsa siinä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2367EE20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65270D9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2641ADD4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40B67289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</w:tbl>
    <w:p w14:paraId="6F65C6B6" w14:textId="33C5A8FE" w:rsidR="00A91E94" w:rsidRDefault="00A91E94" w:rsidP="00A91E94">
      <w:r>
        <w:br w:type="page"/>
      </w:r>
    </w:p>
    <w:tbl>
      <w:tblPr>
        <w:tblStyle w:val="TableGrid"/>
        <w:tblW w:w="14029" w:type="dxa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567"/>
        <w:gridCol w:w="992"/>
        <w:gridCol w:w="6096"/>
      </w:tblGrid>
      <w:tr w:rsidR="00A91E94" w14:paraId="2C4FCB4F" w14:textId="77777777" w:rsidTr="00A31DE8">
        <w:trPr>
          <w:trHeight w:val="624"/>
        </w:trPr>
        <w:tc>
          <w:tcPr>
            <w:tcW w:w="5665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32DFBCAE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</w:pPr>
            <w:r w:rsidRPr="00E767B3">
              <w:lastRenderedPageBreak/>
              <w:t>Toimeenpanoon liittyvät tekijät tai käytännöt</w:t>
            </w:r>
          </w:p>
        </w:tc>
        <w:tc>
          <w:tcPr>
            <w:tcW w:w="709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C562B0A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Kyllä</w:t>
            </w:r>
          </w:p>
        </w:tc>
        <w:tc>
          <w:tcPr>
            <w:tcW w:w="567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20BDF195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Ei</w:t>
            </w:r>
          </w:p>
        </w:tc>
        <w:tc>
          <w:tcPr>
            <w:tcW w:w="992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31E99787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Osittain</w:t>
            </w:r>
          </w:p>
        </w:tc>
        <w:tc>
          <w:tcPr>
            <w:tcW w:w="6096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6966EAEF" w14:textId="7A4D491D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Huomioita</w:t>
            </w:r>
          </w:p>
        </w:tc>
      </w:tr>
      <w:tr w:rsidR="00A31DE8" w14:paraId="68C6B3AB" w14:textId="77777777" w:rsidTr="00A31DE8">
        <w:trPr>
          <w:trHeight w:val="567"/>
        </w:trPr>
        <w:tc>
          <w:tcPr>
            <w:tcW w:w="5665" w:type="dxa"/>
            <w:tcBorders>
              <w:top w:val="single" w:sz="18" w:space="0" w:color="003C78"/>
              <w:left w:val="single" w:sz="4" w:space="0" w:color="003C78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64C4399F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  <w:r w:rsidRPr="00B213B5">
              <w:t>Yhteistyö ja tuki</w:t>
            </w:r>
          </w:p>
        </w:tc>
        <w:tc>
          <w:tcPr>
            <w:tcW w:w="709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56E38225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7104A92B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5ADACDC1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18" w:space="0" w:color="003C78"/>
              <w:left w:val="nil"/>
              <w:bottom w:val="single" w:sz="4" w:space="0" w:color="003C78"/>
              <w:right w:val="single" w:sz="4" w:space="0" w:color="003C78"/>
            </w:tcBorders>
            <w:shd w:val="clear" w:color="auto" w:fill="E0F5F8" w:themeFill="accent1" w:themeFillTint="33"/>
            <w:vAlign w:val="center"/>
          </w:tcPr>
          <w:p w14:paraId="4C18A6E0" w14:textId="2DCB212B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</w:tr>
      <w:tr w:rsidR="00A91E94" w14:paraId="574E230E" w14:textId="77777777" w:rsidTr="00A31DE8">
        <w:trPr>
          <w:trHeight w:val="1304"/>
        </w:trPr>
        <w:tc>
          <w:tcPr>
            <w:tcW w:w="5665" w:type="dxa"/>
            <w:tcBorders>
              <w:top w:val="single" w:sz="4" w:space="0" w:color="003C78"/>
            </w:tcBorders>
            <w:vAlign w:val="center"/>
          </w:tcPr>
          <w:p w14:paraId="29E78E39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B213B5">
              <w:t>Lähiesihenkilö</w:t>
            </w:r>
            <w:r>
              <w:t xml:space="preserve">illä, </w:t>
            </w:r>
            <w:proofErr w:type="spellStart"/>
            <w:r>
              <w:t>HR:llä</w:t>
            </w:r>
            <w:proofErr w:type="spellEnd"/>
            <w:r>
              <w:t xml:space="preserve"> ja </w:t>
            </w:r>
            <w:r w:rsidRPr="00B213B5">
              <w:t>työsuojelu</w:t>
            </w:r>
            <w:r>
              <w:t>lla</w:t>
            </w:r>
            <w:r w:rsidRPr="00B213B5">
              <w:t xml:space="preserve"> </w:t>
            </w:r>
            <w:r>
              <w:t xml:space="preserve">on säännölliset </w:t>
            </w:r>
            <w:r w:rsidRPr="4C6B82F3">
              <w:t xml:space="preserve">ja riittävät </w:t>
            </w:r>
            <w:r>
              <w:t>yhteistyökäytännöt.</w:t>
            </w:r>
          </w:p>
        </w:tc>
        <w:tc>
          <w:tcPr>
            <w:tcW w:w="709" w:type="dxa"/>
            <w:tcBorders>
              <w:top w:val="single" w:sz="4" w:space="0" w:color="003C78"/>
            </w:tcBorders>
            <w:vAlign w:val="center"/>
          </w:tcPr>
          <w:p w14:paraId="3347F826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4" w:space="0" w:color="003C78"/>
            </w:tcBorders>
            <w:vAlign w:val="center"/>
          </w:tcPr>
          <w:p w14:paraId="6B07A2A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4" w:space="0" w:color="003C78"/>
            </w:tcBorders>
            <w:vAlign w:val="center"/>
          </w:tcPr>
          <w:p w14:paraId="1EF8644C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4" w:space="0" w:color="003C78"/>
            </w:tcBorders>
            <w:vAlign w:val="center"/>
          </w:tcPr>
          <w:p w14:paraId="3A2C79EC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73C07EFB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6BA3C57F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  <w:r>
              <w:t xml:space="preserve">Lähiesihenkilöt </w:t>
            </w:r>
            <w:r w:rsidRPr="00FA60C9">
              <w:t xml:space="preserve">tuntevat </w:t>
            </w:r>
            <w:r>
              <w:t xml:space="preserve">työterveyshuoltosopimuksen </w:t>
            </w:r>
            <w:r w:rsidRPr="00FA60C9">
              <w:t>sisällöt</w:t>
            </w:r>
            <w:r>
              <w:t>.</w:t>
            </w:r>
          </w:p>
        </w:tc>
        <w:tc>
          <w:tcPr>
            <w:tcW w:w="709" w:type="dxa"/>
            <w:vAlign w:val="center"/>
          </w:tcPr>
          <w:p w14:paraId="04DC8B2E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1BD428B9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352AFFD9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4DA5FBF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167E3006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3AD4693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  <w:r>
              <w:t>T</w:t>
            </w:r>
            <w:r w:rsidRPr="00FA60C9">
              <w:t>yöterveysyhteistyössä eri toimijoiden roolit</w:t>
            </w:r>
            <w:r>
              <w:t>,</w:t>
            </w:r>
            <w:r w:rsidRPr="00FA60C9">
              <w:t xml:space="preserve"> vastuut </w:t>
            </w:r>
            <w:r>
              <w:t>ja käytännöt ovat lähiesihenkilöiden tiedossa ja yhteistyö on sujuvaa.</w:t>
            </w:r>
          </w:p>
        </w:tc>
        <w:tc>
          <w:tcPr>
            <w:tcW w:w="709" w:type="dxa"/>
            <w:vAlign w:val="center"/>
          </w:tcPr>
          <w:p w14:paraId="01D5D4A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034ACFF3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68185E3E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09E44D82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0B5E5647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020507B6" w14:textId="77777777" w:rsidR="00A91E94" w:rsidRPr="00FA60C9" w:rsidRDefault="00A91E94" w:rsidP="00917E03">
            <w:pPr>
              <w:pStyle w:val="Taulukkoteksti"/>
              <w:numPr>
                <w:ilvl w:val="0"/>
                <w:numId w:val="0"/>
              </w:numPr>
            </w:pPr>
            <w:r>
              <w:t xml:space="preserve">Keskijohto tukee lähiesihenkilön </w:t>
            </w:r>
            <w:r w:rsidRPr="00FA60C9">
              <w:t>työ</w:t>
            </w:r>
            <w:r>
              <w:t xml:space="preserve">ssä jaksamista ja työn </w:t>
            </w:r>
            <w:r w:rsidRPr="00FA60C9">
              <w:t>hallin</w:t>
            </w:r>
            <w:r>
              <w:t xml:space="preserve">taa. </w:t>
            </w:r>
          </w:p>
        </w:tc>
        <w:tc>
          <w:tcPr>
            <w:tcW w:w="709" w:type="dxa"/>
            <w:vAlign w:val="center"/>
          </w:tcPr>
          <w:p w14:paraId="16058712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6D1B689F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4F899D9D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6D7061A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1418AF51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3D208DC7" w14:textId="77777777" w:rsidR="00A91E94" w:rsidRPr="00B213B5" w:rsidRDefault="00A91E94" w:rsidP="00917E03">
            <w:pPr>
              <w:pStyle w:val="Taulukkoteksti"/>
              <w:numPr>
                <w:ilvl w:val="0"/>
                <w:numId w:val="0"/>
              </w:numPr>
            </w:pPr>
            <w:r>
              <w:t>K</w:t>
            </w:r>
            <w:r w:rsidRPr="00FA60C9">
              <w:t xml:space="preserve">eskijohto </w:t>
            </w:r>
            <w:r>
              <w:t xml:space="preserve">tukee </w:t>
            </w:r>
            <w:r w:rsidRPr="00FA60C9">
              <w:t>lähiesihenkilö</w:t>
            </w:r>
            <w:r>
              <w:t>itä</w:t>
            </w:r>
            <w:r w:rsidRPr="00FA60C9">
              <w:t xml:space="preserve"> </w:t>
            </w:r>
            <w:r>
              <w:t>työntekijöiden työkyvyn johtamisessa</w:t>
            </w:r>
          </w:p>
        </w:tc>
        <w:tc>
          <w:tcPr>
            <w:tcW w:w="709" w:type="dxa"/>
            <w:vAlign w:val="center"/>
          </w:tcPr>
          <w:p w14:paraId="24EBD6AC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069753FD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767DB9A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5048CE2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337231C1" w14:textId="77777777" w:rsidTr="0053614F">
        <w:trPr>
          <w:trHeight w:val="1304"/>
        </w:trPr>
        <w:tc>
          <w:tcPr>
            <w:tcW w:w="5665" w:type="dxa"/>
            <w:vAlign w:val="center"/>
          </w:tcPr>
          <w:p w14:paraId="120A7C69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B213B5">
              <w:t xml:space="preserve">Lähiesihenkilöt saavat </w:t>
            </w:r>
            <w:r>
              <w:t xml:space="preserve">vertaistukea </w:t>
            </w:r>
            <w:r w:rsidRPr="00B213B5">
              <w:t xml:space="preserve">työkykyjohtamiseen </w:t>
            </w:r>
            <w:r>
              <w:t>muilta lähiesihenkilöiltä.</w:t>
            </w:r>
          </w:p>
        </w:tc>
        <w:tc>
          <w:tcPr>
            <w:tcW w:w="709" w:type="dxa"/>
            <w:vAlign w:val="center"/>
          </w:tcPr>
          <w:p w14:paraId="375394A6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1C7A693E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1F242733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4900816E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</w:tbl>
    <w:p w14:paraId="4C621AD8" w14:textId="0EC74017" w:rsidR="00A91E94" w:rsidRDefault="00A91E94" w:rsidP="00A91E94">
      <w:r>
        <w:br w:type="page"/>
      </w:r>
    </w:p>
    <w:tbl>
      <w:tblPr>
        <w:tblStyle w:val="TableGrid"/>
        <w:tblW w:w="14029" w:type="dxa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567"/>
        <w:gridCol w:w="992"/>
        <w:gridCol w:w="6096"/>
      </w:tblGrid>
      <w:tr w:rsidR="00A91E94" w14:paraId="0F64B8CF" w14:textId="77777777" w:rsidTr="00A31DE8">
        <w:trPr>
          <w:trHeight w:val="624"/>
        </w:trPr>
        <w:tc>
          <w:tcPr>
            <w:tcW w:w="5665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1CF6F208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</w:pPr>
            <w:r w:rsidRPr="00E767B3">
              <w:lastRenderedPageBreak/>
              <w:t>Toimeenpanoon liittyvät tekijät tai käytännöt</w:t>
            </w:r>
          </w:p>
        </w:tc>
        <w:tc>
          <w:tcPr>
            <w:tcW w:w="709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8AFDD32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Kyllä</w:t>
            </w:r>
          </w:p>
        </w:tc>
        <w:tc>
          <w:tcPr>
            <w:tcW w:w="567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1DC59B29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Ei</w:t>
            </w:r>
          </w:p>
        </w:tc>
        <w:tc>
          <w:tcPr>
            <w:tcW w:w="992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40DE3F1F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Osittain</w:t>
            </w:r>
          </w:p>
        </w:tc>
        <w:tc>
          <w:tcPr>
            <w:tcW w:w="6096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29287030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Huomioita</w:t>
            </w:r>
          </w:p>
        </w:tc>
      </w:tr>
      <w:tr w:rsidR="00A31DE8" w14:paraId="20B36744" w14:textId="77777777" w:rsidTr="00A31DE8">
        <w:trPr>
          <w:trHeight w:val="567"/>
        </w:trPr>
        <w:tc>
          <w:tcPr>
            <w:tcW w:w="5665" w:type="dxa"/>
            <w:tcBorders>
              <w:top w:val="single" w:sz="18" w:space="0" w:color="003C78"/>
              <w:left w:val="single" w:sz="4" w:space="0" w:color="003C78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38321B7E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  <w:r w:rsidRPr="00B213B5">
              <w:t>Tiedonkulku</w:t>
            </w:r>
          </w:p>
        </w:tc>
        <w:tc>
          <w:tcPr>
            <w:tcW w:w="709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75557F12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6BF8CE9F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431B97FB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18" w:space="0" w:color="003C78"/>
              <w:left w:val="nil"/>
              <w:bottom w:val="single" w:sz="4" w:space="0" w:color="003C78"/>
              <w:right w:val="single" w:sz="4" w:space="0" w:color="003C78"/>
            </w:tcBorders>
            <w:shd w:val="clear" w:color="auto" w:fill="E0F5F8" w:themeFill="accent1" w:themeFillTint="33"/>
            <w:vAlign w:val="center"/>
          </w:tcPr>
          <w:p w14:paraId="28E628AE" w14:textId="38BCA5D1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</w:tr>
      <w:tr w:rsidR="00A91E94" w14:paraId="614AEA18" w14:textId="77777777" w:rsidTr="00A31DE8">
        <w:trPr>
          <w:trHeight w:val="1361"/>
        </w:trPr>
        <w:tc>
          <w:tcPr>
            <w:tcW w:w="5665" w:type="dxa"/>
            <w:tcBorders>
              <w:top w:val="single" w:sz="4" w:space="0" w:color="003C78"/>
            </w:tcBorders>
            <w:vAlign w:val="center"/>
          </w:tcPr>
          <w:p w14:paraId="1D8D5D31" w14:textId="77777777" w:rsidR="00A91E94" w:rsidRPr="00C85BB9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C85BB9">
              <w:t>Tiedonkulun käytännöt on yhteisesti sovittu, ja ne ovat kaikkien tiedossa.</w:t>
            </w:r>
          </w:p>
        </w:tc>
        <w:tc>
          <w:tcPr>
            <w:tcW w:w="709" w:type="dxa"/>
            <w:tcBorders>
              <w:top w:val="single" w:sz="4" w:space="0" w:color="003C78"/>
            </w:tcBorders>
            <w:vAlign w:val="center"/>
          </w:tcPr>
          <w:p w14:paraId="533CF133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4" w:space="0" w:color="003C78"/>
            </w:tcBorders>
            <w:vAlign w:val="center"/>
          </w:tcPr>
          <w:p w14:paraId="63FE078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4" w:space="0" w:color="003C78"/>
            </w:tcBorders>
            <w:vAlign w:val="center"/>
          </w:tcPr>
          <w:p w14:paraId="23744D6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4" w:space="0" w:color="003C78"/>
            </w:tcBorders>
            <w:vAlign w:val="center"/>
          </w:tcPr>
          <w:p w14:paraId="3FCAC74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24A9F555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120380A0" w14:textId="77777777" w:rsidR="00A91E94" w:rsidRPr="00C85BB9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C85BB9">
              <w:t>Tieto kulkee yhdenmukaisesti johdolta työntekijöille ja työntekijätasolta johdolle.</w:t>
            </w:r>
          </w:p>
        </w:tc>
        <w:tc>
          <w:tcPr>
            <w:tcW w:w="709" w:type="dxa"/>
            <w:vAlign w:val="center"/>
          </w:tcPr>
          <w:p w14:paraId="2B6A2ECD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23923C8D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3C29AB0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259372D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111EBD1A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27357314" w14:textId="77777777" w:rsidR="00A91E94" w:rsidRPr="00C85BB9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C85BB9">
              <w:t>Lähiesihenkilöt saavat tarvittavan tiedon työterveyshuollosta työntekijöidensä työkyvyn tuen prosesseja koskien.</w:t>
            </w:r>
          </w:p>
        </w:tc>
        <w:tc>
          <w:tcPr>
            <w:tcW w:w="709" w:type="dxa"/>
            <w:vAlign w:val="center"/>
          </w:tcPr>
          <w:p w14:paraId="488C9EC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55B33FCF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58A3BF0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1CE4D07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</w:tbl>
    <w:p w14:paraId="4BEE5E46" w14:textId="0778B632" w:rsidR="00A91E94" w:rsidRDefault="00A91E94" w:rsidP="00A91E94"/>
    <w:p w14:paraId="2DB1926B" w14:textId="75779B30" w:rsidR="00A91E94" w:rsidRDefault="00A91E94" w:rsidP="00A91E94">
      <w:r>
        <w:br w:type="page"/>
      </w:r>
    </w:p>
    <w:tbl>
      <w:tblPr>
        <w:tblStyle w:val="TableGrid"/>
        <w:tblW w:w="14029" w:type="dxa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709"/>
        <w:gridCol w:w="567"/>
        <w:gridCol w:w="992"/>
        <w:gridCol w:w="6096"/>
      </w:tblGrid>
      <w:tr w:rsidR="00A91E94" w14:paraId="3E2ADDEB" w14:textId="77777777" w:rsidTr="00A31DE8">
        <w:trPr>
          <w:trHeight w:val="624"/>
        </w:trPr>
        <w:tc>
          <w:tcPr>
            <w:tcW w:w="5665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54DB6FCE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</w:pPr>
            <w:r w:rsidRPr="00E767B3">
              <w:lastRenderedPageBreak/>
              <w:t>Toimeenpanoon liittyvät tekijät tai käytännöt</w:t>
            </w:r>
          </w:p>
        </w:tc>
        <w:tc>
          <w:tcPr>
            <w:tcW w:w="709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015D2468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Kyllä</w:t>
            </w:r>
          </w:p>
        </w:tc>
        <w:tc>
          <w:tcPr>
            <w:tcW w:w="567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6D4A52D7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Ei</w:t>
            </w:r>
          </w:p>
        </w:tc>
        <w:tc>
          <w:tcPr>
            <w:tcW w:w="992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5758F0A0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Osittain</w:t>
            </w:r>
          </w:p>
        </w:tc>
        <w:tc>
          <w:tcPr>
            <w:tcW w:w="6096" w:type="dxa"/>
            <w:tcBorders>
              <w:bottom w:val="single" w:sz="18" w:space="0" w:color="003C78"/>
            </w:tcBorders>
            <w:shd w:val="clear" w:color="auto" w:fill="A3E2EB" w:themeFill="accent1" w:themeFillTint="99"/>
            <w:vAlign w:val="center"/>
          </w:tcPr>
          <w:p w14:paraId="0A140C5C" w14:textId="77777777" w:rsidR="00A91E94" w:rsidRPr="00E767B3" w:rsidRDefault="00A91E94" w:rsidP="00917E03">
            <w:pPr>
              <w:pStyle w:val="Taulukkootsikko10"/>
              <w:numPr>
                <w:ilvl w:val="0"/>
                <w:numId w:val="0"/>
              </w:numPr>
              <w:rPr>
                <w:sz w:val="21"/>
                <w:szCs w:val="21"/>
              </w:rPr>
            </w:pPr>
            <w:r w:rsidRPr="00E767B3">
              <w:rPr>
                <w:sz w:val="21"/>
                <w:szCs w:val="21"/>
              </w:rPr>
              <w:t>Huomioita</w:t>
            </w:r>
          </w:p>
        </w:tc>
      </w:tr>
      <w:tr w:rsidR="00A31DE8" w14:paraId="3A2DBB31" w14:textId="77777777" w:rsidTr="00A31DE8">
        <w:trPr>
          <w:trHeight w:val="567"/>
        </w:trPr>
        <w:tc>
          <w:tcPr>
            <w:tcW w:w="5665" w:type="dxa"/>
            <w:tcBorders>
              <w:top w:val="single" w:sz="18" w:space="0" w:color="003C78"/>
              <w:left w:val="single" w:sz="4" w:space="0" w:color="003C78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7EBB463A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  <w:r w:rsidRPr="00B213B5">
              <w:t>Organisaatiokulttuuri</w:t>
            </w:r>
          </w:p>
        </w:tc>
        <w:tc>
          <w:tcPr>
            <w:tcW w:w="709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718211B5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25EE4983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18" w:space="0" w:color="003C78"/>
              <w:left w:val="nil"/>
              <w:bottom w:val="single" w:sz="4" w:space="0" w:color="003C78"/>
              <w:right w:val="nil"/>
            </w:tcBorders>
            <w:shd w:val="clear" w:color="auto" w:fill="E0F5F8" w:themeFill="accent1" w:themeFillTint="33"/>
            <w:vAlign w:val="center"/>
          </w:tcPr>
          <w:p w14:paraId="4186EAB3" w14:textId="77777777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18" w:space="0" w:color="003C78"/>
              <w:left w:val="nil"/>
              <w:bottom w:val="single" w:sz="4" w:space="0" w:color="003C78"/>
              <w:right w:val="single" w:sz="4" w:space="0" w:color="003C78"/>
            </w:tcBorders>
            <w:shd w:val="clear" w:color="auto" w:fill="E0F5F8" w:themeFill="accent1" w:themeFillTint="33"/>
            <w:vAlign w:val="center"/>
          </w:tcPr>
          <w:p w14:paraId="3B334D6A" w14:textId="45984C7E" w:rsidR="00A31DE8" w:rsidRDefault="00A31DE8" w:rsidP="00917E03">
            <w:pPr>
              <w:pStyle w:val="Taulukkootsikko2"/>
              <w:numPr>
                <w:ilvl w:val="0"/>
                <w:numId w:val="0"/>
              </w:numPr>
            </w:pPr>
          </w:p>
        </w:tc>
      </w:tr>
      <w:tr w:rsidR="00A91E94" w14:paraId="213199FD" w14:textId="77777777" w:rsidTr="00A31DE8">
        <w:trPr>
          <w:trHeight w:val="1361"/>
        </w:trPr>
        <w:tc>
          <w:tcPr>
            <w:tcW w:w="5665" w:type="dxa"/>
            <w:tcBorders>
              <w:top w:val="single" w:sz="4" w:space="0" w:color="003C78"/>
            </w:tcBorders>
            <w:vAlign w:val="center"/>
          </w:tcPr>
          <w:p w14:paraId="07731EEC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B213B5">
              <w:t>Lähiesihenkilöt osaavat kohdata ja tukea eri ikäisiä</w:t>
            </w:r>
            <w:r>
              <w:t>, työuran eri vaiheessa olevia</w:t>
            </w:r>
            <w:r w:rsidRPr="00B213B5">
              <w:t xml:space="preserve"> ja eri taustoista tulevia työntekijöitä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003C78"/>
            </w:tcBorders>
            <w:vAlign w:val="center"/>
          </w:tcPr>
          <w:p w14:paraId="6675E839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tcBorders>
              <w:top w:val="single" w:sz="4" w:space="0" w:color="003C78"/>
            </w:tcBorders>
            <w:vAlign w:val="center"/>
          </w:tcPr>
          <w:p w14:paraId="545ABE27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tcBorders>
              <w:top w:val="single" w:sz="4" w:space="0" w:color="003C78"/>
            </w:tcBorders>
            <w:vAlign w:val="center"/>
          </w:tcPr>
          <w:p w14:paraId="383DCA24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tcBorders>
              <w:top w:val="single" w:sz="4" w:space="0" w:color="003C78"/>
            </w:tcBorders>
            <w:vAlign w:val="center"/>
          </w:tcPr>
          <w:p w14:paraId="3580971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1EA068C2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06ED34B6" w14:textId="77777777" w:rsidR="00A91E94" w:rsidRPr="00B213B5" w:rsidRDefault="00A91E94" w:rsidP="00917E03">
            <w:pPr>
              <w:pStyle w:val="Taulukkoteksti"/>
              <w:numPr>
                <w:ilvl w:val="0"/>
                <w:numId w:val="0"/>
              </w:numPr>
            </w:pPr>
            <w:r w:rsidRPr="00BA0A8E">
              <w:t>Lähiesihenkilöitä ja työntekijöitä kuullaan päätöksenteossa</w:t>
            </w:r>
            <w:r>
              <w:t>.</w:t>
            </w:r>
            <w:r w:rsidRPr="00BA0A8E">
              <w:t> </w:t>
            </w:r>
          </w:p>
        </w:tc>
        <w:tc>
          <w:tcPr>
            <w:tcW w:w="709" w:type="dxa"/>
            <w:vAlign w:val="center"/>
          </w:tcPr>
          <w:p w14:paraId="550BEDA0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45A80637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5A0345D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4A9A5AF6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0104DD80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0ADFA8B5" w14:textId="77777777" w:rsidR="00A91E94" w:rsidRPr="00BA0A8E" w:rsidRDefault="00A91E94" w:rsidP="00917E03">
            <w:pPr>
              <w:pStyle w:val="Taulukkoteksti"/>
              <w:numPr>
                <w:ilvl w:val="0"/>
                <w:numId w:val="0"/>
              </w:numPr>
            </w:pPr>
            <w:r>
              <w:t xml:space="preserve">Työpaikallamme on avoin, arvostava ja luottamuksellinen ilmapiiri. </w:t>
            </w:r>
          </w:p>
        </w:tc>
        <w:tc>
          <w:tcPr>
            <w:tcW w:w="709" w:type="dxa"/>
            <w:vAlign w:val="center"/>
          </w:tcPr>
          <w:p w14:paraId="4157CD25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6065D06B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3CF979C1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49C0B5A2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A91E94" w14:paraId="0E7D25F4" w14:textId="77777777" w:rsidTr="0053614F">
        <w:trPr>
          <w:trHeight w:val="1361"/>
        </w:trPr>
        <w:tc>
          <w:tcPr>
            <w:tcW w:w="5665" w:type="dxa"/>
            <w:vAlign w:val="center"/>
          </w:tcPr>
          <w:p w14:paraId="32B21C37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  <w:r>
              <w:t xml:space="preserve">Lähiesihenkilöt ovat sitoutuneita työkykyjohtamiseen. </w:t>
            </w:r>
          </w:p>
        </w:tc>
        <w:tc>
          <w:tcPr>
            <w:tcW w:w="709" w:type="dxa"/>
            <w:vAlign w:val="center"/>
          </w:tcPr>
          <w:p w14:paraId="75F143F8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567" w:type="dxa"/>
            <w:vAlign w:val="center"/>
          </w:tcPr>
          <w:p w14:paraId="43C96C34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14:paraId="2148E6BA" w14:textId="77777777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6096" w:type="dxa"/>
            <w:vAlign w:val="center"/>
          </w:tcPr>
          <w:p w14:paraId="04C82D43" w14:textId="22D5B162" w:rsidR="00A91E94" w:rsidRDefault="00A91E94" w:rsidP="00917E03">
            <w:pPr>
              <w:pStyle w:val="Taulukkoteksti"/>
              <w:numPr>
                <w:ilvl w:val="0"/>
                <w:numId w:val="0"/>
              </w:numPr>
            </w:pPr>
          </w:p>
        </w:tc>
      </w:tr>
    </w:tbl>
    <w:p w14:paraId="5A2EEA32" w14:textId="5C938678" w:rsidR="00A91E94" w:rsidRDefault="00A91E94" w:rsidP="00A91E94"/>
    <w:p w14:paraId="07DD6EDB" w14:textId="1C14111E" w:rsidR="00A91E94" w:rsidRDefault="00A91E94">
      <w:r>
        <w:br w:type="page"/>
      </w:r>
    </w:p>
    <w:p w14:paraId="6774D54B" w14:textId="3BEAACDB" w:rsidR="000D7E57" w:rsidRDefault="000D7E57" w:rsidP="000D7E57">
      <w:pPr>
        <w:pStyle w:val="Heading1"/>
      </w:pPr>
      <w:r>
        <w:lastRenderedPageBreak/>
        <w:t>Kehittämistoimenpiteiden suunnittelulomake</w:t>
      </w:r>
    </w:p>
    <w:tbl>
      <w:tblPr>
        <w:tblStyle w:val="TableGrid"/>
        <w:tblW w:w="14029" w:type="dxa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ook w:val="06A0" w:firstRow="1" w:lastRow="0" w:firstColumn="1" w:lastColumn="0" w:noHBand="1" w:noVBand="1"/>
      </w:tblPr>
      <w:tblGrid>
        <w:gridCol w:w="3118"/>
        <w:gridCol w:w="3781"/>
        <w:gridCol w:w="2265"/>
        <w:gridCol w:w="2271"/>
        <w:gridCol w:w="2594"/>
      </w:tblGrid>
      <w:tr w:rsidR="000D7E57" w14:paraId="7A1AB62B" w14:textId="77777777" w:rsidTr="0053614F">
        <w:trPr>
          <w:trHeight w:val="510"/>
        </w:trPr>
        <w:tc>
          <w:tcPr>
            <w:tcW w:w="3118" w:type="dxa"/>
            <w:shd w:val="clear" w:color="auto" w:fill="A3E2EB" w:themeFill="accent1" w:themeFillTint="99"/>
            <w:tcMar>
              <w:left w:w="105" w:type="dxa"/>
              <w:right w:w="105" w:type="dxa"/>
            </w:tcMar>
            <w:vAlign w:val="center"/>
          </w:tcPr>
          <w:p w14:paraId="08278534" w14:textId="77777777" w:rsidR="000D7E57" w:rsidRDefault="000D7E57" w:rsidP="00E767B3">
            <w:pPr>
              <w:pStyle w:val="Taulukkootsikko10"/>
              <w:numPr>
                <w:ilvl w:val="0"/>
                <w:numId w:val="0"/>
              </w:numPr>
            </w:pPr>
            <w:r w:rsidRPr="54A82DC8">
              <w:t>Kehittämiskohde</w:t>
            </w:r>
          </w:p>
        </w:tc>
        <w:tc>
          <w:tcPr>
            <w:tcW w:w="3781" w:type="dxa"/>
            <w:shd w:val="clear" w:color="auto" w:fill="A3E2EB" w:themeFill="accent1" w:themeFillTint="99"/>
            <w:tcMar>
              <w:left w:w="105" w:type="dxa"/>
              <w:right w:w="105" w:type="dxa"/>
            </w:tcMar>
            <w:vAlign w:val="center"/>
          </w:tcPr>
          <w:p w14:paraId="6F2DD608" w14:textId="77777777" w:rsidR="000D7E57" w:rsidRDefault="000D7E57" w:rsidP="00E767B3">
            <w:pPr>
              <w:pStyle w:val="Taulukkootsikko10"/>
              <w:numPr>
                <w:ilvl w:val="0"/>
                <w:numId w:val="0"/>
              </w:numPr>
            </w:pPr>
            <w:r w:rsidRPr="54A82DC8">
              <w:t>Toimenpide</w:t>
            </w:r>
          </w:p>
        </w:tc>
        <w:tc>
          <w:tcPr>
            <w:tcW w:w="2265" w:type="dxa"/>
            <w:shd w:val="clear" w:color="auto" w:fill="A3E2EB" w:themeFill="accent1" w:themeFillTint="99"/>
            <w:tcMar>
              <w:left w:w="105" w:type="dxa"/>
              <w:right w:w="105" w:type="dxa"/>
            </w:tcMar>
            <w:vAlign w:val="center"/>
          </w:tcPr>
          <w:p w14:paraId="4C78EF4F" w14:textId="77777777" w:rsidR="000D7E57" w:rsidRDefault="000D7E57" w:rsidP="00E767B3">
            <w:pPr>
              <w:pStyle w:val="Taulukkootsikko10"/>
              <w:numPr>
                <w:ilvl w:val="0"/>
                <w:numId w:val="0"/>
              </w:numPr>
            </w:pPr>
            <w:r w:rsidRPr="70D0BC21">
              <w:t>Vastuuhenkilö(t)</w:t>
            </w:r>
          </w:p>
        </w:tc>
        <w:tc>
          <w:tcPr>
            <w:tcW w:w="2271" w:type="dxa"/>
            <w:shd w:val="clear" w:color="auto" w:fill="A3E2EB" w:themeFill="accent1" w:themeFillTint="99"/>
            <w:tcMar>
              <w:left w:w="105" w:type="dxa"/>
              <w:right w:w="105" w:type="dxa"/>
            </w:tcMar>
            <w:vAlign w:val="center"/>
          </w:tcPr>
          <w:p w14:paraId="56819405" w14:textId="77777777" w:rsidR="000D7E57" w:rsidRDefault="000D7E57" w:rsidP="00E767B3">
            <w:pPr>
              <w:pStyle w:val="Taulukkootsikko10"/>
              <w:numPr>
                <w:ilvl w:val="0"/>
                <w:numId w:val="0"/>
              </w:numPr>
            </w:pPr>
            <w:r w:rsidRPr="70D0BC21">
              <w:t>Aikataulu</w:t>
            </w:r>
          </w:p>
        </w:tc>
        <w:tc>
          <w:tcPr>
            <w:tcW w:w="2594" w:type="dxa"/>
            <w:shd w:val="clear" w:color="auto" w:fill="A3E2EB" w:themeFill="accent1" w:themeFillTint="99"/>
            <w:tcMar>
              <w:left w:w="105" w:type="dxa"/>
              <w:right w:w="105" w:type="dxa"/>
            </w:tcMar>
            <w:vAlign w:val="center"/>
          </w:tcPr>
          <w:p w14:paraId="44187A5A" w14:textId="77777777" w:rsidR="000D7E57" w:rsidRDefault="000D7E57" w:rsidP="00E767B3">
            <w:pPr>
              <w:pStyle w:val="Taulukkootsikko10"/>
              <w:numPr>
                <w:ilvl w:val="0"/>
                <w:numId w:val="0"/>
              </w:numPr>
            </w:pPr>
            <w:r w:rsidRPr="70D0BC21">
              <w:t>Seuranta</w:t>
            </w:r>
          </w:p>
        </w:tc>
      </w:tr>
      <w:tr w:rsidR="000D7E57" w14:paraId="6E5B6696" w14:textId="77777777" w:rsidTr="0053614F">
        <w:trPr>
          <w:trHeight w:val="850"/>
        </w:trPr>
        <w:tc>
          <w:tcPr>
            <w:tcW w:w="3118" w:type="dxa"/>
            <w:vMerge w:val="restart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39899341" w14:textId="27C4C95C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6DE30292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004B0CA7">
              <w:t>1</w:t>
            </w:r>
          </w:p>
        </w:tc>
        <w:tc>
          <w:tcPr>
            <w:tcW w:w="2265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38E692B3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0096BA04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316AEEE4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582C535F" w14:textId="77777777" w:rsidTr="0053614F">
        <w:trPr>
          <w:trHeight w:val="850"/>
        </w:trPr>
        <w:tc>
          <w:tcPr>
            <w:tcW w:w="3118" w:type="dxa"/>
            <w:vMerge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437B71F4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71CF7D9F" w14:textId="1751F98D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004B0CA7">
              <w:t>2</w:t>
            </w:r>
          </w:p>
        </w:tc>
        <w:tc>
          <w:tcPr>
            <w:tcW w:w="2265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401330C0" w14:textId="128627BD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3B42167C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716559A0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53614F" w14:paraId="2E05D2B2" w14:textId="77777777" w:rsidTr="0053614F">
        <w:trPr>
          <w:trHeight w:val="850"/>
        </w:trPr>
        <w:tc>
          <w:tcPr>
            <w:tcW w:w="3118" w:type="dxa"/>
            <w:vMerge/>
            <w:tcBorders>
              <w:bottom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37875448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tcBorders>
              <w:bottom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5DB90FCB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004B0CA7">
              <w:t>3</w:t>
            </w:r>
          </w:p>
        </w:tc>
        <w:tc>
          <w:tcPr>
            <w:tcW w:w="2265" w:type="dxa"/>
            <w:tcBorders>
              <w:bottom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1F9FBD15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tcBorders>
              <w:bottom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4E259C67" w14:textId="77777777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tcBorders>
              <w:bottom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13EE0A17" w14:textId="1E627126" w:rsidR="000D7E57" w:rsidRPr="004B0CA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53614F" w14:paraId="5795296F" w14:textId="77777777" w:rsidTr="0053614F">
        <w:trPr>
          <w:trHeight w:val="850"/>
        </w:trPr>
        <w:tc>
          <w:tcPr>
            <w:tcW w:w="3118" w:type="dxa"/>
            <w:vMerge w:val="restart"/>
            <w:tcBorders>
              <w:top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4F30F829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tcBorders>
              <w:top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24AD232C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54A82DC8">
              <w:t>1</w:t>
            </w:r>
          </w:p>
        </w:tc>
        <w:tc>
          <w:tcPr>
            <w:tcW w:w="2265" w:type="dxa"/>
            <w:tcBorders>
              <w:top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212B2681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tcBorders>
              <w:top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0F70DC56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tcBorders>
              <w:top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77C18EEE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4B880BDF" w14:textId="77777777" w:rsidTr="0053614F">
        <w:trPr>
          <w:trHeight w:val="850"/>
        </w:trPr>
        <w:tc>
          <w:tcPr>
            <w:tcW w:w="3118" w:type="dxa"/>
            <w:vMerge/>
            <w:tcMar>
              <w:left w:w="105" w:type="dxa"/>
              <w:right w:w="105" w:type="dxa"/>
            </w:tcMar>
            <w:vAlign w:val="center"/>
          </w:tcPr>
          <w:p w14:paraId="10637399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tcMar>
              <w:left w:w="105" w:type="dxa"/>
              <w:right w:w="105" w:type="dxa"/>
            </w:tcMar>
            <w:vAlign w:val="center"/>
          </w:tcPr>
          <w:p w14:paraId="52567A1D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54A82DC8">
              <w:t>2</w:t>
            </w:r>
          </w:p>
        </w:tc>
        <w:tc>
          <w:tcPr>
            <w:tcW w:w="2265" w:type="dxa"/>
            <w:tcMar>
              <w:left w:w="105" w:type="dxa"/>
              <w:right w:w="105" w:type="dxa"/>
            </w:tcMar>
            <w:vAlign w:val="center"/>
          </w:tcPr>
          <w:p w14:paraId="5A9799F4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tcMar>
              <w:left w:w="105" w:type="dxa"/>
              <w:right w:w="105" w:type="dxa"/>
            </w:tcMar>
            <w:vAlign w:val="center"/>
          </w:tcPr>
          <w:p w14:paraId="04FA034E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tcMar>
              <w:left w:w="105" w:type="dxa"/>
              <w:right w:w="105" w:type="dxa"/>
            </w:tcMar>
            <w:vAlign w:val="center"/>
          </w:tcPr>
          <w:p w14:paraId="065D7CC3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53614F" w14:paraId="10190079" w14:textId="77777777" w:rsidTr="0053614F">
        <w:trPr>
          <w:trHeight w:val="850"/>
        </w:trPr>
        <w:tc>
          <w:tcPr>
            <w:tcW w:w="3118" w:type="dxa"/>
            <w:vMerge/>
            <w:tcBorders>
              <w:bottom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3D3C4B58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tcBorders>
              <w:bottom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4D2346EF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54A82DC8">
              <w:t>3</w:t>
            </w:r>
          </w:p>
        </w:tc>
        <w:tc>
          <w:tcPr>
            <w:tcW w:w="2265" w:type="dxa"/>
            <w:tcBorders>
              <w:bottom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5D65221A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tcBorders>
              <w:bottom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0BDA3323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tcBorders>
              <w:bottom w:val="single" w:sz="18" w:space="0" w:color="003C78"/>
            </w:tcBorders>
            <w:tcMar>
              <w:left w:w="105" w:type="dxa"/>
              <w:right w:w="105" w:type="dxa"/>
            </w:tcMar>
            <w:vAlign w:val="center"/>
          </w:tcPr>
          <w:p w14:paraId="4CE88A93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53614F" w14:paraId="45A2E7E6" w14:textId="77777777" w:rsidTr="0053614F">
        <w:trPr>
          <w:trHeight w:val="850"/>
        </w:trPr>
        <w:tc>
          <w:tcPr>
            <w:tcW w:w="3118" w:type="dxa"/>
            <w:vMerge w:val="restart"/>
            <w:tcBorders>
              <w:top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4B45244F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tcBorders>
              <w:top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368EC5AA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54A82DC8">
              <w:t>1</w:t>
            </w:r>
          </w:p>
        </w:tc>
        <w:tc>
          <w:tcPr>
            <w:tcW w:w="2265" w:type="dxa"/>
            <w:tcBorders>
              <w:top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1E41D1DE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tcBorders>
              <w:top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5E1CF395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tcBorders>
              <w:top w:val="single" w:sz="18" w:space="0" w:color="003C78"/>
            </w:tcBorders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17B99557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65B31C87" w14:textId="77777777" w:rsidTr="0053614F">
        <w:trPr>
          <w:trHeight w:val="850"/>
        </w:trPr>
        <w:tc>
          <w:tcPr>
            <w:tcW w:w="3118" w:type="dxa"/>
            <w:vMerge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15A72C5D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495D9C0A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54A82DC8">
              <w:t>2</w:t>
            </w:r>
          </w:p>
        </w:tc>
        <w:tc>
          <w:tcPr>
            <w:tcW w:w="2265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27380493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2B14462F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43D53731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  <w:tr w:rsidR="000D7E57" w14:paraId="315E4321" w14:textId="77777777" w:rsidTr="0053614F">
        <w:trPr>
          <w:trHeight w:val="850"/>
        </w:trPr>
        <w:tc>
          <w:tcPr>
            <w:tcW w:w="3118" w:type="dxa"/>
            <w:vMerge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235A5D0F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378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5CB0BF25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  <w:r w:rsidRPr="54A82DC8">
              <w:t>3</w:t>
            </w:r>
          </w:p>
        </w:tc>
        <w:tc>
          <w:tcPr>
            <w:tcW w:w="2265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03A1DF36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271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73FCDC40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  <w:tc>
          <w:tcPr>
            <w:tcW w:w="2594" w:type="dxa"/>
            <w:shd w:val="clear" w:color="auto" w:fill="E0F5F8" w:themeFill="accent1" w:themeFillTint="33"/>
            <w:tcMar>
              <w:left w:w="105" w:type="dxa"/>
              <w:right w:w="105" w:type="dxa"/>
            </w:tcMar>
            <w:vAlign w:val="center"/>
          </w:tcPr>
          <w:p w14:paraId="469A87F3" w14:textId="77777777" w:rsidR="000D7E57" w:rsidRDefault="000D7E57" w:rsidP="004B0CA7">
            <w:pPr>
              <w:pStyle w:val="Taulukkoteksti"/>
              <w:numPr>
                <w:ilvl w:val="0"/>
                <w:numId w:val="0"/>
              </w:numPr>
            </w:pPr>
          </w:p>
        </w:tc>
      </w:tr>
    </w:tbl>
    <w:p w14:paraId="067CFAEC" w14:textId="77777777" w:rsidR="00F73505" w:rsidRPr="00F3122A" w:rsidRDefault="00F73505" w:rsidP="00695951">
      <w:pPr>
        <w:rPr>
          <w:rStyle w:val="Strong"/>
          <w:b w:val="0"/>
          <w:bCs w:val="0"/>
        </w:rPr>
      </w:pPr>
    </w:p>
    <w:sectPr w:rsidR="00F73505" w:rsidRPr="00F3122A" w:rsidSect="000D7E57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BA40" w14:textId="77777777" w:rsidR="001A3D0F" w:rsidRDefault="001A3D0F" w:rsidP="00CE3FFF">
      <w:r>
        <w:separator/>
      </w:r>
    </w:p>
  </w:endnote>
  <w:endnote w:type="continuationSeparator" w:id="0">
    <w:p w14:paraId="14446CAD" w14:textId="77777777" w:rsidR="001A3D0F" w:rsidRDefault="001A3D0F" w:rsidP="00CE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613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3BB16" w14:textId="77777777" w:rsidR="00416B8B" w:rsidRDefault="00F16F86" w:rsidP="00CE3FFF">
        <w:pPr>
          <w:pStyle w:val="Header-jafooter-teksti"/>
        </w:pPr>
        <w:r w:rsidRPr="0026793A">
          <w:fldChar w:fldCharType="begin"/>
        </w:r>
        <w:r w:rsidRPr="0026793A">
          <w:instrText xml:space="preserve"> PAGE   \* MERGEFORMAT </w:instrText>
        </w:r>
        <w:r w:rsidRPr="0026793A">
          <w:fldChar w:fldCharType="separate"/>
        </w:r>
        <w:r w:rsidRPr="0026793A">
          <w:rPr>
            <w:noProof/>
          </w:rPr>
          <w:t>2</w:t>
        </w:r>
        <w:r w:rsidRPr="0026793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2613" w14:textId="71354587" w:rsidR="00A05082" w:rsidRDefault="00A05082" w:rsidP="009A6434">
    <w:pPr>
      <w:pStyle w:val="Header-jafooter-teksti"/>
      <w:jc w:val="left"/>
    </w:pPr>
  </w:p>
  <w:p w14:paraId="167BCBAD" w14:textId="77777777" w:rsidR="00A05082" w:rsidRDefault="00A05082" w:rsidP="009A6434">
    <w:pPr>
      <w:pStyle w:val="Header-jafooter-teksti"/>
      <w:jc w:val="left"/>
    </w:pPr>
  </w:p>
  <w:p w14:paraId="73410B24" w14:textId="77777777" w:rsidR="00580B05" w:rsidRDefault="00580B05" w:rsidP="009A6434">
    <w:pPr>
      <w:pStyle w:val="Header-jafooter-teksti"/>
      <w:jc w:val="left"/>
    </w:pPr>
  </w:p>
  <w:p w14:paraId="37234B9B" w14:textId="77777777" w:rsidR="00A05082" w:rsidRDefault="00A05082" w:rsidP="009A6434">
    <w:pPr>
      <w:pStyle w:val="Header-jafooter-teksti"/>
      <w:jc w:val="left"/>
    </w:pPr>
  </w:p>
  <w:p w14:paraId="419ACE80" w14:textId="35D5E7BE" w:rsidR="009A6434" w:rsidRDefault="00A05082" w:rsidP="009A6434">
    <w:pPr>
      <w:pStyle w:val="Header-jafooter-teksti"/>
      <w:jc w:val="left"/>
    </w:pPr>
    <w:r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2F12C927" wp14:editId="024874A7">
          <wp:simplePos x="0" y="0"/>
          <wp:positionH relativeFrom="column">
            <wp:posOffset>-640080</wp:posOffset>
          </wp:positionH>
          <wp:positionV relativeFrom="paragraph">
            <wp:posOffset>-264795</wp:posOffset>
          </wp:positionV>
          <wp:extent cx="2235200" cy="588010"/>
          <wp:effectExtent l="0" t="0" r="0" b="0"/>
          <wp:wrapNone/>
          <wp:docPr id="1523503199" name="Kuva 3" descr="Tunnus: Euroopan unionin rahoittama –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458296" name="Kuva 3" descr="Tunnus: Euroopan unionin rahoittama – NextGeneratio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1DED" w14:textId="77777777" w:rsidR="001A3D0F" w:rsidRDefault="001A3D0F" w:rsidP="00CE3FFF">
      <w:r>
        <w:separator/>
      </w:r>
    </w:p>
  </w:footnote>
  <w:footnote w:type="continuationSeparator" w:id="0">
    <w:p w14:paraId="62CAEF3A" w14:textId="77777777" w:rsidR="001A3D0F" w:rsidRDefault="001A3D0F" w:rsidP="00CE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2B5" w14:textId="340BA477" w:rsidR="00416B8B" w:rsidRPr="0026793A" w:rsidRDefault="00E767B3" w:rsidP="00CE3FFF">
    <w:pPr>
      <w:pStyle w:val="Header-jafooter-teksti"/>
    </w:pPr>
    <w:r>
      <w:rPr>
        <w:sz w:val="11"/>
        <w:szCs w:val="15"/>
      </w:rPr>
      <w:t>Työkykyjohtamisen toimeenpanon tarkistuslista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89D9" w14:textId="23F19BEC" w:rsidR="00C80485" w:rsidRDefault="00C8048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B123F" wp14:editId="51BE95DB">
          <wp:simplePos x="0" y="0"/>
          <wp:positionH relativeFrom="column">
            <wp:posOffset>-613410</wp:posOffset>
          </wp:positionH>
          <wp:positionV relativeFrom="paragraph">
            <wp:posOffset>-170815</wp:posOffset>
          </wp:positionV>
          <wp:extent cx="3318686" cy="396000"/>
          <wp:effectExtent l="0" t="0" r="0" b="0"/>
          <wp:wrapNone/>
          <wp:docPr id="829143185" name="Picture 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X3_BLA_RGB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7"/>
                  <a:stretch/>
                </pic:blipFill>
                <pic:spPr bwMode="auto">
                  <a:xfrm>
                    <a:off x="0" y="0"/>
                    <a:ext cx="3318686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873"/>
    <w:multiLevelType w:val="multilevel"/>
    <w:tmpl w:val="C1740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43A02"/>
    <w:multiLevelType w:val="multilevel"/>
    <w:tmpl w:val="28582B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22304D7"/>
    <w:multiLevelType w:val="hybridMultilevel"/>
    <w:tmpl w:val="2998F36A"/>
    <w:lvl w:ilvl="0" w:tplc="9D16EFC0">
      <w:start w:val="1"/>
      <w:numFmt w:val="decimal"/>
      <w:lvlText w:val="%1."/>
      <w:lvlJc w:val="left"/>
      <w:pPr>
        <w:ind w:left="720" w:hanging="360"/>
      </w:pPr>
      <w:rPr>
        <w:rFonts w:ascii="AppleSystemUIFont" w:hAnsi="AppleSystemUIFont" w:cs="AppleSystemUIFont" w:hint="default"/>
        <w:color w:val="auto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55CD"/>
    <w:multiLevelType w:val="hybridMultilevel"/>
    <w:tmpl w:val="481A95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3657"/>
    <w:multiLevelType w:val="multilevel"/>
    <w:tmpl w:val="A5A8A844"/>
    <w:styleLink w:val="Nykyinenluettelo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E6D2C"/>
    <w:multiLevelType w:val="multilevel"/>
    <w:tmpl w:val="28582B12"/>
    <w:styleLink w:val="Nykyinenluettelo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8B81832"/>
    <w:multiLevelType w:val="multilevel"/>
    <w:tmpl w:val="28582B12"/>
    <w:styleLink w:val="Nykyinenluettelo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D3C5AC9"/>
    <w:multiLevelType w:val="hybridMultilevel"/>
    <w:tmpl w:val="3CDA0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1586A"/>
    <w:multiLevelType w:val="multilevel"/>
    <w:tmpl w:val="61C6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6F06CF"/>
    <w:multiLevelType w:val="multilevel"/>
    <w:tmpl w:val="4D6CA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796F1A"/>
    <w:multiLevelType w:val="hybridMultilevel"/>
    <w:tmpl w:val="0B6EE5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06EF1"/>
    <w:multiLevelType w:val="hybridMultilevel"/>
    <w:tmpl w:val="A5A8A844"/>
    <w:lvl w:ilvl="0" w:tplc="BE1A87FE">
      <w:start w:val="1"/>
      <w:numFmt w:val="bullet"/>
      <w:pStyle w:val="Bullet-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F87C2D"/>
    <w:multiLevelType w:val="hybridMultilevel"/>
    <w:tmpl w:val="276A59E4"/>
    <w:lvl w:ilvl="0" w:tplc="E90C1EDC">
      <w:numFmt w:val="bullet"/>
      <w:lvlText w:val="-"/>
      <w:lvlJc w:val="left"/>
      <w:pPr>
        <w:ind w:left="927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2C87891"/>
    <w:multiLevelType w:val="multilevel"/>
    <w:tmpl w:val="24F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1762"/>
    <w:multiLevelType w:val="multilevel"/>
    <w:tmpl w:val="9F8A0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FB68A1"/>
    <w:multiLevelType w:val="multilevel"/>
    <w:tmpl w:val="55F4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82470F"/>
    <w:multiLevelType w:val="hybridMultilevel"/>
    <w:tmpl w:val="BFF80CF8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1A7392"/>
    <w:multiLevelType w:val="hybridMultilevel"/>
    <w:tmpl w:val="8B6E77D4"/>
    <w:lvl w:ilvl="0" w:tplc="7B284314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4D64ED"/>
    <w:multiLevelType w:val="hybridMultilevel"/>
    <w:tmpl w:val="0FB6FA24"/>
    <w:lvl w:ilvl="0" w:tplc="F0E4DA74">
      <w:start w:val="1"/>
      <w:numFmt w:val="decimal"/>
      <w:pStyle w:val="Numeroitubold"/>
      <w:lvlText w:val="%1."/>
      <w:lvlJc w:val="left"/>
      <w:pPr>
        <w:ind w:left="284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5453">
    <w:abstractNumId w:val="0"/>
  </w:num>
  <w:num w:numId="2" w16cid:durableId="1994332237">
    <w:abstractNumId w:val="14"/>
  </w:num>
  <w:num w:numId="3" w16cid:durableId="1876116905">
    <w:abstractNumId w:val="17"/>
  </w:num>
  <w:num w:numId="4" w16cid:durableId="1786923119">
    <w:abstractNumId w:val="11"/>
  </w:num>
  <w:num w:numId="5" w16cid:durableId="509831866">
    <w:abstractNumId w:val="3"/>
  </w:num>
  <w:num w:numId="6" w16cid:durableId="936795649">
    <w:abstractNumId w:val="9"/>
  </w:num>
  <w:num w:numId="7" w16cid:durableId="1828396478">
    <w:abstractNumId w:val="9"/>
    <w:lvlOverride w:ilvl="0">
      <w:startOverride w:val="1"/>
    </w:lvlOverride>
  </w:num>
  <w:num w:numId="8" w16cid:durableId="1046218566">
    <w:abstractNumId w:val="8"/>
  </w:num>
  <w:num w:numId="9" w16cid:durableId="737910">
    <w:abstractNumId w:val="1"/>
  </w:num>
  <w:num w:numId="10" w16cid:durableId="760220022">
    <w:abstractNumId w:val="12"/>
  </w:num>
  <w:num w:numId="11" w16cid:durableId="477889430">
    <w:abstractNumId w:val="7"/>
  </w:num>
  <w:num w:numId="12" w16cid:durableId="1981882694">
    <w:abstractNumId w:val="6"/>
  </w:num>
  <w:num w:numId="13" w16cid:durableId="1449932720">
    <w:abstractNumId w:val="18"/>
  </w:num>
  <w:num w:numId="14" w16cid:durableId="1885216811">
    <w:abstractNumId w:val="10"/>
  </w:num>
  <w:num w:numId="15" w16cid:durableId="1978221178">
    <w:abstractNumId w:val="4"/>
  </w:num>
  <w:num w:numId="16" w16cid:durableId="759790626">
    <w:abstractNumId w:val="16"/>
  </w:num>
  <w:num w:numId="17" w16cid:durableId="2114393225">
    <w:abstractNumId w:val="5"/>
  </w:num>
  <w:num w:numId="18" w16cid:durableId="905644435">
    <w:abstractNumId w:val="18"/>
    <w:lvlOverride w:ilvl="0">
      <w:startOverride w:val="1"/>
    </w:lvlOverride>
  </w:num>
  <w:num w:numId="19" w16cid:durableId="383143642">
    <w:abstractNumId w:val="2"/>
  </w:num>
  <w:num w:numId="20" w16cid:durableId="1951936580">
    <w:abstractNumId w:val="18"/>
    <w:lvlOverride w:ilvl="0">
      <w:startOverride w:val="1"/>
    </w:lvlOverride>
  </w:num>
  <w:num w:numId="21" w16cid:durableId="485897200">
    <w:abstractNumId w:val="15"/>
  </w:num>
  <w:num w:numId="22" w16cid:durableId="1827503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D6"/>
    <w:rsid w:val="00011D18"/>
    <w:rsid w:val="00020A84"/>
    <w:rsid w:val="00022D89"/>
    <w:rsid w:val="00047A57"/>
    <w:rsid w:val="00064DFA"/>
    <w:rsid w:val="000672A5"/>
    <w:rsid w:val="00076BC3"/>
    <w:rsid w:val="00081BBF"/>
    <w:rsid w:val="00081E8B"/>
    <w:rsid w:val="00086AC0"/>
    <w:rsid w:val="000976EC"/>
    <w:rsid w:val="000A5C30"/>
    <w:rsid w:val="000B1B4D"/>
    <w:rsid w:val="000B6827"/>
    <w:rsid w:val="000D4CA5"/>
    <w:rsid w:val="000D6BE6"/>
    <w:rsid w:val="000D7E57"/>
    <w:rsid w:val="000E634B"/>
    <w:rsid w:val="000F5652"/>
    <w:rsid w:val="001015F4"/>
    <w:rsid w:val="00102AB5"/>
    <w:rsid w:val="00104EA9"/>
    <w:rsid w:val="00120181"/>
    <w:rsid w:val="00120590"/>
    <w:rsid w:val="00122212"/>
    <w:rsid w:val="0012388A"/>
    <w:rsid w:val="00133468"/>
    <w:rsid w:val="00134D87"/>
    <w:rsid w:val="0014325A"/>
    <w:rsid w:val="00144C04"/>
    <w:rsid w:val="00145913"/>
    <w:rsid w:val="00152BE5"/>
    <w:rsid w:val="00161F81"/>
    <w:rsid w:val="00171A15"/>
    <w:rsid w:val="00182FE5"/>
    <w:rsid w:val="001964A4"/>
    <w:rsid w:val="001A3D0F"/>
    <w:rsid w:val="001A4C05"/>
    <w:rsid w:val="001B226E"/>
    <w:rsid w:val="001C61BF"/>
    <w:rsid w:val="001E2569"/>
    <w:rsid w:val="001F31AA"/>
    <w:rsid w:val="00203F68"/>
    <w:rsid w:val="00212AD9"/>
    <w:rsid w:val="00212BED"/>
    <w:rsid w:val="002145A3"/>
    <w:rsid w:val="00230743"/>
    <w:rsid w:val="00234C4F"/>
    <w:rsid w:val="002351AB"/>
    <w:rsid w:val="00240AF8"/>
    <w:rsid w:val="00250CCA"/>
    <w:rsid w:val="002512C3"/>
    <w:rsid w:val="0026793A"/>
    <w:rsid w:val="00273107"/>
    <w:rsid w:val="002919E5"/>
    <w:rsid w:val="002A1D5C"/>
    <w:rsid w:val="002A1E9C"/>
    <w:rsid w:val="002A45AD"/>
    <w:rsid w:val="002A7295"/>
    <w:rsid w:val="002B6C7D"/>
    <w:rsid w:val="002B6CD2"/>
    <w:rsid w:val="002E7CF3"/>
    <w:rsid w:val="002F0507"/>
    <w:rsid w:val="002F0BE7"/>
    <w:rsid w:val="002F141F"/>
    <w:rsid w:val="002F1935"/>
    <w:rsid w:val="002F412D"/>
    <w:rsid w:val="002F7055"/>
    <w:rsid w:val="003137DB"/>
    <w:rsid w:val="00314985"/>
    <w:rsid w:val="00320EB0"/>
    <w:rsid w:val="003307A5"/>
    <w:rsid w:val="00335A84"/>
    <w:rsid w:val="003417B6"/>
    <w:rsid w:val="00350731"/>
    <w:rsid w:val="00357E00"/>
    <w:rsid w:val="00362F1F"/>
    <w:rsid w:val="00373313"/>
    <w:rsid w:val="0037482C"/>
    <w:rsid w:val="003810FE"/>
    <w:rsid w:val="003A5744"/>
    <w:rsid w:val="003B4D98"/>
    <w:rsid w:val="003B6A8F"/>
    <w:rsid w:val="003D04E2"/>
    <w:rsid w:val="003D0BFB"/>
    <w:rsid w:val="003D0C1C"/>
    <w:rsid w:val="003D20E4"/>
    <w:rsid w:val="003E54FC"/>
    <w:rsid w:val="003F4906"/>
    <w:rsid w:val="0041604C"/>
    <w:rsid w:val="00416B8B"/>
    <w:rsid w:val="0042147A"/>
    <w:rsid w:val="00425389"/>
    <w:rsid w:val="00432923"/>
    <w:rsid w:val="0044041B"/>
    <w:rsid w:val="00453407"/>
    <w:rsid w:val="004553FD"/>
    <w:rsid w:val="0047203F"/>
    <w:rsid w:val="00477B65"/>
    <w:rsid w:val="004828EB"/>
    <w:rsid w:val="00485B9B"/>
    <w:rsid w:val="00495A8A"/>
    <w:rsid w:val="004A7BA1"/>
    <w:rsid w:val="004B0CA7"/>
    <w:rsid w:val="004B35F5"/>
    <w:rsid w:val="004B46EA"/>
    <w:rsid w:val="004B5A5D"/>
    <w:rsid w:val="004C4B26"/>
    <w:rsid w:val="004D30EE"/>
    <w:rsid w:val="004D7EE8"/>
    <w:rsid w:val="004E29EE"/>
    <w:rsid w:val="004E5156"/>
    <w:rsid w:val="00514A43"/>
    <w:rsid w:val="0052344D"/>
    <w:rsid w:val="0053614F"/>
    <w:rsid w:val="005361BD"/>
    <w:rsid w:val="00550383"/>
    <w:rsid w:val="0055280C"/>
    <w:rsid w:val="00573E78"/>
    <w:rsid w:val="00574D26"/>
    <w:rsid w:val="00580B05"/>
    <w:rsid w:val="00584E30"/>
    <w:rsid w:val="005850C6"/>
    <w:rsid w:val="0059521B"/>
    <w:rsid w:val="005C2A6A"/>
    <w:rsid w:val="005D17C2"/>
    <w:rsid w:val="005D1B64"/>
    <w:rsid w:val="005E13F0"/>
    <w:rsid w:val="005E30F0"/>
    <w:rsid w:val="005E3F94"/>
    <w:rsid w:val="005E57F4"/>
    <w:rsid w:val="005E61B9"/>
    <w:rsid w:val="00623287"/>
    <w:rsid w:val="00627BE8"/>
    <w:rsid w:val="00640CFC"/>
    <w:rsid w:val="00642037"/>
    <w:rsid w:val="006474FA"/>
    <w:rsid w:val="00670799"/>
    <w:rsid w:val="00673920"/>
    <w:rsid w:val="00681493"/>
    <w:rsid w:val="00682592"/>
    <w:rsid w:val="006831F2"/>
    <w:rsid w:val="006859FE"/>
    <w:rsid w:val="0069358A"/>
    <w:rsid w:val="00695951"/>
    <w:rsid w:val="006C3864"/>
    <w:rsid w:val="006C5B8B"/>
    <w:rsid w:val="006D3844"/>
    <w:rsid w:val="006D39CE"/>
    <w:rsid w:val="006D481F"/>
    <w:rsid w:val="006D5EC1"/>
    <w:rsid w:val="006F7AE7"/>
    <w:rsid w:val="00713565"/>
    <w:rsid w:val="0071631E"/>
    <w:rsid w:val="00717ACD"/>
    <w:rsid w:val="007204CA"/>
    <w:rsid w:val="00725E55"/>
    <w:rsid w:val="00736E6B"/>
    <w:rsid w:val="007410FE"/>
    <w:rsid w:val="00745A9F"/>
    <w:rsid w:val="00754AE3"/>
    <w:rsid w:val="007553CC"/>
    <w:rsid w:val="007579E9"/>
    <w:rsid w:val="00760866"/>
    <w:rsid w:val="007654A3"/>
    <w:rsid w:val="00773634"/>
    <w:rsid w:val="00775646"/>
    <w:rsid w:val="007A2F9E"/>
    <w:rsid w:val="007C693C"/>
    <w:rsid w:val="007E21A8"/>
    <w:rsid w:val="007E732A"/>
    <w:rsid w:val="007F2447"/>
    <w:rsid w:val="007F6331"/>
    <w:rsid w:val="0080051B"/>
    <w:rsid w:val="0080218E"/>
    <w:rsid w:val="008141CE"/>
    <w:rsid w:val="00824F65"/>
    <w:rsid w:val="00827854"/>
    <w:rsid w:val="00833709"/>
    <w:rsid w:val="00835304"/>
    <w:rsid w:val="00851B69"/>
    <w:rsid w:val="00852A16"/>
    <w:rsid w:val="00866B83"/>
    <w:rsid w:val="0088224F"/>
    <w:rsid w:val="00883C85"/>
    <w:rsid w:val="00890308"/>
    <w:rsid w:val="00894CB0"/>
    <w:rsid w:val="008A2FDE"/>
    <w:rsid w:val="008A4A53"/>
    <w:rsid w:val="008B24F4"/>
    <w:rsid w:val="008B57AC"/>
    <w:rsid w:val="008B5DE2"/>
    <w:rsid w:val="008B6078"/>
    <w:rsid w:val="008C3DB3"/>
    <w:rsid w:val="008C69FC"/>
    <w:rsid w:val="008D5C71"/>
    <w:rsid w:val="00903E62"/>
    <w:rsid w:val="00925D63"/>
    <w:rsid w:val="00943E17"/>
    <w:rsid w:val="00943EA1"/>
    <w:rsid w:val="009742D7"/>
    <w:rsid w:val="009A6434"/>
    <w:rsid w:val="009A7573"/>
    <w:rsid w:val="009B0566"/>
    <w:rsid w:val="009B5D12"/>
    <w:rsid w:val="009C29C7"/>
    <w:rsid w:val="009C6A3C"/>
    <w:rsid w:val="009D6326"/>
    <w:rsid w:val="009E4F71"/>
    <w:rsid w:val="009F133F"/>
    <w:rsid w:val="009F258F"/>
    <w:rsid w:val="00A04600"/>
    <w:rsid w:val="00A05082"/>
    <w:rsid w:val="00A05EB9"/>
    <w:rsid w:val="00A13626"/>
    <w:rsid w:val="00A15C8A"/>
    <w:rsid w:val="00A239EC"/>
    <w:rsid w:val="00A31DE8"/>
    <w:rsid w:val="00A336C3"/>
    <w:rsid w:val="00A33A32"/>
    <w:rsid w:val="00A422B2"/>
    <w:rsid w:val="00A52264"/>
    <w:rsid w:val="00A6733F"/>
    <w:rsid w:val="00A84176"/>
    <w:rsid w:val="00A91E94"/>
    <w:rsid w:val="00A946B0"/>
    <w:rsid w:val="00A94B6C"/>
    <w:rsid w:val="00A957D9"/>
    <w:rsid w:val="00AB0673"/>
    <w:rsid w:val="00AE5CE8"/>
    <w:rsid w:val="00AF5D78"/>
    <w:rsid w:val="00B2140E"/>
    <w:rsid w:val="00B23A3A"/>
    <w:rsid w:val="00B3580B"/>
    <w:rsid w:val="00B358D2"/>
    <w:rsid w:val="00B44F5C"/>
    <w:rsid w:val="00B70A61"/>
    <w:rsid w:val="00B84335"/>
    <w:rsid w:val="00B86A15"/>
    <w:rsid w:val="00BA1FB5"/>
    <w:rsid w:val="00BC0245"/>
    <w:rsid w:val="00BD4BE3"/>
    <w:rsid w:val="00BD6E29"/>
    <w:rsid w:val="00BE2443"/>
    <w:rsid w:val="00BF62C2"/>
    <w:rsid w:val="00BF7C67"/>
    <w:rsid w:val="00C05A3E"/>
    <w:rsid w:val="00C13552"/>
    <w:rsid w:val="00C171E5"/>
    <w:rsid w:val="00C172D3"/>
    <w:rsid w:val="00C2346A"/>
    <w:rsid w:val="00C269E1"/>
    <w:rsid w:val="00C27B88"/>
    <w:rsid w:val="00C4134F"/>
    <w:rsid w:val="00C4311C"/>
    <w:rsid w:val="00C66C24"/>
    <w:rsid w:val="00C766CF"/>
    <w:rsid w:val="00C777F7"/>
    <w:rsid w:val="00C8023F"/>
    <w:rsid w:val="00C80485"/>
    <w:rsid w:val="00C85BB9"/>
    <w:rsid w:val="00C8777F"/>
    <w:rsid w:val="00C90399"/>
    <w:rsid w:val="00C9732B"/>
    <w:rsid w:val="00CA3C83"/>
    <w:rsid w:val="00CC3DCD"/>
    <w:rsid w:val="00CD3C2A"/>
    <w:rsid w:val="00CE3FFF"/>
    <w:rsid w:val="00CF0783"/>
    <w:rsid w:val="00D0572A"/>
    <w:rsid w:val="00D07008"/>
    <w:rsid w:val="00D411A1"/>
    <w:rsid w:val="00D431E1"/>
    <w:rsid w:val="00D4609E"/>
    <w:rsid w:val="00D461DA"/>
    <w:rsid w:val="00D64A94"/>
    <w:rsid w:val="00D67A70"/>
    <w:rsid w:val="00D75A91"/>
    <w:rsid w:val="00D763AB"/>
    <w:rsid w:val="00D9722C"/>
    <w:rsid w:val="00DD004E"/>
    <w:rsid w:val="00DD102C"/>
    <w:rsid w:val="00DD6551"/>
    <w:rsid w:val="00DF0734"/>
    <w:rsid w:val="00E037AA"/>
    <w:rsid w:val="00E23912"/>
    <w:rsid w:val="00E248D6"/>
    <w:rsid w:val="00E434BF"/>
    <w:rsid w:val="00E478BF"/>
    <w:rsid w:val="00E551E3"/>
    <w:rsid w:val="00E564F1"/>
    <w:rsid w:val="00E711BC"/>
    <w:rsid w:val="00E767B3"/>
    <w:rsid w:val="00E86EA5"/>
    <w:rsid w:val="00E90486"/>
    <w:rsid w:val="00E9133C"/>
    <w:rsid w:val="00E9151E"/>
    <w:rsid w:val="00E97412"/>
    <w:rsid w:val="00EA06F5"/>
    <w:rsid w:val="00EA47B1"/>
    <w:rsid w:val="00EB319E"/>
    <w:rsid w:val="00EB6857"/>
    <w:rsid w:val="00EB68A1"/>
    <w:rsid w:val="00EC3620"/>
    <w:rsid w:val="00EC36D1"/>
    <w:rsid w:val="00EC5319"/>
    <w:rsid w:val="00ED25A1"/>
    <w:rsid w:val="00EE5C2F"/>
    <w:rsid w:val="00EE5F02"/>
    <w:rsid w:val="00F1117A"/>
    <w:rsid w:val="00F132EF"/>
    <w:rsid w:val="00F16F86"/>
    <w:rsid w:val="00F211A0"/>
    <w:rsid w:val="00F3122A"/>
    <w:rsid w:val="00F35A33"/>
    <w:rsid w:val="00F36434"/>
    <w:rsid w:val="00F519C3"/>
    <w:rsid w:val="00F72EE9"/>
    <w:rsid w:val="00F73505"/>
    <w:rsid w:val="00F84878"/>
    <w:rsid w:val="00F86963"/>
    <w:rsid w:val="00FA1546"/>
    <w:rsid w:val="00FB2C01"/>
    <w:rsid w:val="00FC1784"/>
    <w:rsid w:val="00FD274B"/>
    <w:rsid w:val="00FE1055"/>
    <w:rsid w:val="00FF630F"/>
    <w:rsid w:val="2D40CC68"/>
    <w:rsid w:val="3C948860"/>
    <w:rsid w:val="6DD0C010"/>
    <w:rsid w:val="70DD9C58"/>
    <w:rsid w:val="712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1D80"/>
  <w15:chartTrackingRefBased/>
  <w15:docId w15:val="{3B9AD34B-6F1D-492C-B992-F66FDE6F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i (Normal)"/>
    <w:qFormat/>
    <w:rsid w:val="001E2569"/>
    <w:rPr>
      <w:color w:val="2F2F2F" w:themeColor="text1"/>
      <w:sz w:val="20"/>
      <w:szCs w:val="20"/>
    </w:rPr>
  </w:style>
  <w:style w:type="paragraph" w:styleId="Heading1">
    <w:name w:val="heading 1"/>
    <w:aliases w:val="Otsikko 1 (Heading 1)"/>
    <w:basedOn w:val="Normal"/>
    <w:next w:val="Normal"/>
    <w:link w:val="Heading1Char"/>
    <w:uiPriority w:val="9"/>
    <w:qFormat/>
    <w:rsid w:val="00A91E94"/>
    <w:pPr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003C78" w:themeColor="text2"/>
      <w:sz w:val="32"/>
      <w:szCs w:val="32"/>
    </w:rPr>
  </w:style>
  <w:style w:type="paragraph" w:styleId="Heading2">
    <w:name w:val="heading 2"/>
    <w:aliases w:val="Otsikko 2 (Heading 2)"/>
    <w:basedOn w:val="Normal"/>
    <w:next w:val="Normal"/>
    <w:link w:val="Heading2Char"/>
    <w:uiPriority w:val="9"/>
    <w:unhideWhenUsed/>
    <w:qFormat/>
    <w:rsid w:val="001F31AA"/>
    <w:pPr>
      <w:keepNext/>
      <w:keepLines/>
      <w:spacing w:before="120" w:after="120" w:line="240" w:lineRule="auto"/>
      <w:outlineLvl w:val="1"/>
    </w:pPr>
    <w:rPr>
      <w:rFonts w:ascii="Segoe UI Semibold" w:eastAsiaTheme="majorEastAsia" w:hAnsi="Segoe UI Semibold" w:cs="Segoe UI Semibold"/>
      <w:b/>
      <w:sz w:val="24"/>
      <w:szCs w:val="24"/>
      <w:lang w:val="en-US"/>
    </w:rPr>
  </w:style>
  <w:style w:type="paragraph" w:styleId="Heading3">
    <w:name w:val="heading 3"/>
    <w:aliases w:val="Otsikko 3 (Heading 3)"/>
    <w:basedOn w:val="Normal"/>
    <w:next w:val="Normal"/>
    <w:link w:val="Heading3Char"/>
    <w:uiPriority w:val="9"/>
    <w:unhideWhenUsed/>
    <w:qFormat/>
    <w:rsid w:val="002F412D"/>
    <w:pPr>
      <w:numPr>
        <w:ilvl w:val="2"/>
        <w:numId w:val="9"/>
      </w:numPr>
      <w:tabs>
        <w:tab w:val="left" w:pos="567"/>
        <w:tab w:val="left" w:pos="1134"/>
      </w:tabs>
      <w:spacing w:before="400" w:line="216" w:lineRule="auto"/>
      <w:ind w:left="567" w:hanging="567"/>
      <w:outlineLvl w:val="2"/>
    </w:pPr>
    <w:rPr>
      <w:b/>
      <w:bCs/>
    </w:rPr>
  </w:style>
  <w:style w:type="paragraph" w:styleId="Heading4">
    <w:name w:val="heading 4"/>
    <w:aliases w:val="Taulukko-otsikko ja kuvaajaotsikko"/>
    <w:basedOn w:val="Heading2"/>
    <w:next w:val="Normal"/>
    <w:link w:val="Heading4Char"/>
    <w:uiPriority w:val="9"/>
    <w:unhideWhenUsed/>
    <w:qFormat/>
    <w:rsid w:val="00145913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431E1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AB5C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E1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C788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E1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788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E1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E1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8B"/>
  </w:style>
  <w:style w:type="paragraph" w:styleId="Footer">
    <w:name w:val="footer"/>
    <w:basedOn w:val="Normal"/>
    <w:link w:val="FooterChar"/>
    <w:uiPriority w:val="99"/>
    <w:unhideWhenUsed/>
    <w:rsid w:val="0041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8B"/>
  </w:style>
  <w:style w:type="character" w:styleId="PlaceholderText">
    <w:name w:val="Placeholder Text"/>
    <w:basedOn w:val="DefaultParagraphFont"/>
    <w:uiPriority w:val="99"/>
    <w:semiHidden/>
    <w:rsid w:val="0026793A"/>
    <w:rPr>
      <w:color w:val="808080"/>
    </w:rPr>
  </w:style>
  <w:style w:type="paragraph" w:styleId="Title">
    <w:name w:val="Title"/>
    <w:aliases w:val="Raportin nimi"/>
    <w:basedOn w:val="Normal"/>
    <w:next w:val="Normal"/>
    <w:link w:val="TitleChar"/>
    <w:uiPriority w:val="10"/>
    <w:qFormat/>
    <w:rsid w:val="00A05082"/>
    <w:pPr>
      <w:spacing w:before="960" w:after="360" w:line="216" w:lineRule="auto"/>
      <w:contextualSpacing/>
    </w:pPr>
    <w:rPr>
      <w:rFonts w:asciiTheme="majorHAnsi" w:eastAsiaTheme="majorEastAsia" w:hAnsiTheme="majorHAnsi" w:cstheme="majorBidi"/>
      <w:b/>
      <w:bCs/>
      <w:color w:val="003C78" w:themeColor="text2"/>
      <w:spacing w:val="-10"/>
      <w:kern w:val="28"/>
      <w:sz w:val="40"/>
      <w:szCs w:val="40"/>
    </w:rPr>
  </w:style>
  <w:style w:type="character" w:customStyle="1" w:styleId="TitleChar">
    <w:name w:val="Title Char"/>
    <w:aliases w:val="Raportin nimi Char"/>
    <w:basedOn w:val="DefaultParagraphFont"/>
    <w:link w:val="Title"/>
    <w:uiPriority w:val="10"/>
    <w:rsid w:val="00A05082"/>
    <w:rPr>
      <w:rFonts w:asciiTheme="majorHAnsi" w:eastAsiaTheme="majorEastAsia" w:hAnsiTheme="majorHAnsi" w:cstheme="majorBidi"/>
      <w:b/>
      <w:bCs/>
      <w:color w:val="003C78" w:themeColor="text2"/>
      <w:spacing w:val="-10"/>
      <w:kern w:val="28"/>
      <w:sz w:val="40"/>
      <w:szCs w:val="40"/>
    </w:rPr>
  </w:style>
  <w:style w:type="paragraph" w:styleId="Subtitle">
    <w:name w:val="Subtitle"/>
    <w:aliases w:val="Raportin alaotsikko"/>
    <w:basedOn w:val="Normal"/>
    <w:next w:val="Normal"/>
    <w:link w:val="SubtitleChar"/>
    <w:uiPriority w:val="11"/>
    <w:qFormat/>
    <w:rsid w:val="00CE3FFF"/>
    <w:pPr>
      <w:numPr>
        <w:ilvl w:val="1"/>
      </w:numPr>
      <w:spacing w:before="240" w:after="2640"/>
    </w:pPr>
    <w:rPr>
      <w:rFonts w:eastAsiaTheme="majorEastAsia"/>
      <w:spacing w:val="15"/>
      <w:sz w:val="28"/>
      <w:szCs w:val="28"/>
    </w:rPr>
  </w:style>
  <w:style w:type="character" w:customStyle="1" w:styleId="SubtitleChar">
    <w:name w:val="Subtitle Char"/>
    <w:aliases w:val="Raportin alaotsikko Char"/>
    <w:basedOn w:val="DefaultParagraphFont"/>
    <w:link w:val="Subtitle"/>
    <w:uiPriority w:val="11"/>
    <w:rsid w:val="00CE3FFF"/>
    <w:rPr>
      <w:rFonts w:eastAsiaTheme="majorEastAsia"/>
      <w:color w:val="2F2F2F" w:themeColor="text1"/>
      <w:spacing w:val="15"/>
      <w:sz w:val="28"/>
      <w:szCs w:val="28"/>
    </w:rPr>
  </w:style>
  <w:style w:type="paragraph" w:customStyle="1" w:styleId="Header-jafooter-teksti">
    <w:name w:val="Header- ja footer-teksti"/>
    <w:basedOn w:val="Header"/>
    <w:link w:val="Header-jafooter-tekstiChar"/>
    <w:qFormat/>
    <w:rsid w:val="00CE3FFF"/>
    <w:pPr>
      <w:jc w:val="right"/>
    </w:pPr>
    <w:rPr>
      <w:sz w:val="16"/>
    </w:rPr>
  </w:style>
  <w:style w:type="paragraph" w:customStyle="1" w:styleId="Taulukkocopysivujasisllysluettelo">
    <w:name w:val="Taulukko;copysivu ja sisällysluettelo"/>
    <w:basedOn w:val="Normal"/>
    <w:link w:val="TaulukkocopysivujasisllysluetteloChar"/>
    <w:qFormat/>
    <w:rsid w:val="00234C4F"/>
    <w:rPr>
      <w:sz w:val="18"/>
      <w:szCs w:val="18"/>
    </w:rPr>
  </w:style>
  <w:style w:type="character" w:customStyle="1" w:styleId="Header-jafooter-tekstiChar">
    <w:name w:val="Header- ja footer-teksti Char"/>
    <w:basedOn w:val="HeaderChar"/>
    <w:link w:val="Header-jafooter-teksti"/>
    <w:rsid w:val="00CE3FFF"/>
    <w:rPr>
      <w:sz w:val="16"/>
      <w:szCs w:val="20"/>
    </w:rPr>
  </w:style>
  <w:style w:type="character" w:customStyle="1" w:styleId="Heading1Char">
    <w:name w:val="Heading 1 Char"/>
    <w:aliases w:val="Otsikko 1 (Heading 1) Char"/>
    <w:basedOn w:val="DefaultParagraphFont"/>
    <w:link w:val="Heading1"/>
    <w:uiPriority w:val="9"/>
    <w:rsid w:val="00A91E94"/>
    <w:rPr>
      <w:rFonts w:asciiTheme="majorHAnsi" w:eastAsiaTheme="majorEastAsia" w:hAnsiTheme="majorHAnsi" w:cstheme="majorBidi"/>
      <w:b/>
      <w:color w:val="003C78" w:themeColor="text2"/>
      <w:sz w:val="32"/>
      <w:szCs w:val="32"/>
    </w:rPr>
  </w:style>
  <w:style w:type="character" w:customStyle="1" w:styleId="TaulukkocopysivujasisllysluetteloChar">
    <w:name w:val="Taulukko;copysivu ja sisällysluettelo Char"/>
    <w:basedOn w:val="DefaultParagraphFont"/>
    <w:link w:val="Taulukkocopysivujasisllysluettelo"/>
    <w:rsid w:val="00234C4F"/>
    <w:rPr>
      <w:color w:val="2F2F2F" w:themeColor="tex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964A4"/>
    <w:pPr>
      <w:spacing w:after="100"/>
    </w:pPr>
  </w:style>
  <w:style w:type="character" w:customStyle="1" w:styleId="Heading2Char">
    <w:name w:val="Heading 2 Char"/>
    <w:aliases w:val="Otsikko 2 (Heading 2) Char"/>
    <w:basedOn w:val="DefaultParagraphFont"/>
    <w:link w:val="Heading2"/>
    <w:uiPriority w:val="9"/>
    <w:rsid w:val="001F31AA"/>
    <w:rPr>
      <w:rFonts w:ascii="Segoe UI Semibold" w:eastAsiaTheme="majorEastAsia" w:hAnsi="Segoe UI Semibold" w:cs="Segoe UI Semibold"/>
      <w:b/>
      <w:color w:val="2F2F2F" w:themeColor="text1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F5652"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52"/>
    <w:rPr>
      <w:rFonts w:ascii="Segoe UI" w:hAnsi="Segoe UI" w:cs="Segoe UI"/>
      <w:color w:val="2F2F2F" w:themeColor="text1"/>
      <w:sz w:val="18"/>
      <w:szCs w:val="18"/>
    </w:rPr>
  </w:style>
  <w:style w:type="character" w:customStyle="1" w:styleId="Heading3Char">
    <w:name w:val="Heading 3 Char"/>
    <w:aliases w:val="Otsikko 3 (Heading 3) Char"/>
    <w:basedOn w:val="DefaultParagraphFont"/>
    <w:link w:val="Heading3"/>
    <w:uiPriority w:val="9"/>
    <w:rsid w:val="002F412D"/>
    <w:rPr>
      <w:b/>
      <w:bCs/>
      <w:color w:val="2F2F2F" w:themeColor="text1"/>
      <w:sz w:val="20"/>
      <w:szCs w:val="20"/>
    </w:rPr>
  </w:style>
  <w:style w:type="paragraph" w:styleId="ListParagraph">
    <w:name w:val="List Paragraph"/>
    <w:aliases w:val="Numerolista"/>
    <w:basedOn w:val="Normal"/>
    <w:link w:val="ListParagraphChar"/>
    <w:uiPriority w:val="34"/>
    <w:qFormat/>
    <w:rsid w:val="002A7295"/>
    <w:pPr>
      <w:numPr>
        <w:numId w:val="3"/>
      </w:numPr>
      <w:spacing w:after="120"/>
      <w:ind w:left="284" w:hanging="284"/>
    </w:pPr>
    <w:rPr>
      <w:lang w:val="en-US"/>
    </w:rPr>
  </w:style>
  <w:style w:type="table" w:styleId="TableGrid">
    <w:name w:val="Table Grid"/>
    <w:basedOn w:val="TableNormal"/>
    <w:uiPriority w:val="39"/>
    <w:rsid w:val="00A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5361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969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969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Quote">
    <w:name w:val="Quote"/>
    <w:aliases w:val="Lainaus (Quote)"/>
    <w:basedOn w:val="Normal"/>
    <w:next w:val="Normal"/>
    <w:link w:val="QuoteChar"/>
    <w:uiPriority w:val="29"/>
    <w:qFormat/>
    <w:rsid w:val="008B57AC"/>
    <w:pPr>
      <w:spacing w:before="200" w:line="240" w:lineRule="auto"/>
      <w:ind w:left="567" w:right="864"/>
    </w:pPr>
    <w:rPr>
      <w:sz w:val="18"/>
      <w:szCs w:val="18"/>
      <w:lang w:val="en-US"/>
    </w:rPr>
  </w:style>
  <w:style w:type="character" w:customStyle="1" w:styleId="QuoteChar">
    <w:name w:val="Quote Char"/>
    <w:aliases w:val="Lainaus (Quote) Char"/>
    <w:basedOn w:val="DefaultParagraphFont"/>
    <w:link w:val="Quote"/>
    <w:uiPriority w:val="29"/>
    <w:rsid w:val="008B57AC"/>
    <w:rPr>
      <w:color w:val="2F2F2F" w:themeColor="text1"/>
      <w:sz w:val="18"/>
      <w:szCs w:val="18"/>
      <w:lang w:val="en-US"/>
    </w:rPr>
  </w:style>
  <w:style w:type="paragraph" w:customStyle="1" w:styleId="Bullet-lista">
    <w:name w:val="Bullet-lista"/>
    <w:basedOn w:val="ListParagraph"/>
    <w:link w:val="Bullet-listaChar"/>
    <w:qFormat/>
    <w:rsid w:val="002A7295"/>
    <w:pPr>
      <w:numPr>
        <w:numId w:val="4"/>
      </w:numPr>
      <w:ind w:left="284" w:hanging="284"/>
    </w:pPr>
  </w:style>
  <w:style w:type="character" w:customStyle="1" w:styleId="Heading4Char">
    <w:name w:val="Heading 4 Char"/>
    <w:aliases w:val="Taulukko-otsikko ja kuvaajaotsikko Char"/>
    <w:basedOn w:val="DefaultParagraphFont"/>
    <w:link w:val="Heading4"/>
    <w:uiPriority w:val="9"/>
    <w:rsid w:val="00145913"/>
    <w:rPr>
      <w:rFonts w:ascii="Segoe UI Semibold" w:eastAsiaTheme="majorEastAsia" w:hAnsi="Segoe UI Semibold" w:cs="Segoe UI Semibold"/>
      <w:color w:val="2F2F2F" w:themeColor="text1"/>
      <w:sz w:val="24"/>
      <w:szCs w:val="24"/>
    </w:rPr>
  </w:style>
  <w:style w:type="character" w:customStyle="1" w:styleId="ListParagraphChar">
    <w:name w:val="List Paragraph Char"/>
    <w:aliases w:val="Numerolista Char"/>
    <w:basedOn w:val="DefaultParagraphFont"/>
    <w:link w:val="ListParagraph"/>
    <w:uiPriority w:val="34"/>
    <w:rsid w:val="002A7295"/>
    <w:rPr>
      <w:color w:val="2F2F2F" w:themeColor="text1"/>
      <w:sz w:val="20"/>
      <w:szCs w:val="20"/>
      <w:lang w:val="en-US"/>
    </w:rPr>
  </w:style>
  <w:style w:type="character" w:customStyle="1" w:styleId="Bullet-listaChar">
    <w:name w:val="Bullet-lista Char"/>
    <w:basedOn w:val="ListParagraphChar"/>
    <w:link w:val="Bullet-lista"/>
    <w:rsid w:val="002A7295"/>
    <w:rPr>
      <w:color w:val="2F2F2F" w:themeColor="text1"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2059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C693C"/>
    <w:pPr>
      <w:spacing w:after="100"/>
      <w:ind w:left="600"/>
    </w:pPr>
  </w:style>
  <w:style w:type="paragraph" w:customStyle="1" w:styleId="Lhdeluettelo1">
    <w:name w:val="Lähdeluettelo1"/>
    <w:basedOn w:val="Normal"/>
    <w:link w:val="LhdeluetteloChar"/>
    <w:qFormat/>
    <w:rsid w:val="00EE5F02"/>
    <w:pPr>
      <w:ind w:left="284" w:hanging="284"/>
    </w:pPr>
  </w:style>
  <w:style w:type="character" w:customStyle="1" w:styleId="LhdeluetteloChar">
    <w:name w:val="Lähdeluettelo Char"/>
    <w:basedOn w:val="DefaultParagraphFont"/>
    <w:link w:val="Lhdeluettelo1"/>
    <w:rsid w:val="00EE5F02"/>
    <w:rPr>
      <w:color w:val="2F2F2F" w:themeColor="text1"/>
      <w:sz w:val="20"/>
      <w:szCs w:val="20"/>
    </w:rPr>
  </w:style>
  <w:style w:type="paragraph" w:customStyle="1" w:styleId="Taulukko">
    <w:name w:val="Taulukko"/>
    <w:aliases w:val="copysivu ja sisällysluettelo"/>
    <w:basedOn w:val="Bullet-lista"/>
    <w:rsid w:val="00011D18"/>
    <w:rPr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E1"/>
    <w:rPr>
      <w:rFonts w:asciiTheme="majorHAnsi" w:eastAsiaTheme="majorEastAsia" w:hAnsiTheme="majorHAnsi" w:cstheme="majorBidi"/>
      <w:color w:val="2AB5C9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E1"/>
    <w:rPr>
      <w:rFonts w:asciiTheme="majorHAnsi" w:eastAsiaTheme="majorEastAsia" w:hAnsiTheme="majorHAnsi" w:cstheme="majorBidi"/>
      <w:color w:val="1C7885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E1"/>
    <w:rPr>
      <w:rFonts w:asciiTheme="majorHAnsi" w:eastAsiaTheme="majorEastAsia" w:hAnsiTheme="majorHAnsi" w:cstheme="majorBidi"/>
      <w:i/>
      <w:iCs/>
      <w:color w:val="1C7885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E1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E1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customStyle="1" w:styleId="Kuvateksti">
    <w:name w:val="Kuvateksti"/>
    <w:basedOn w:val="Normal"/>
    <w:link w:val="KuvatekstiChar"/>
    <w:qFormat/>
    <w:rsid w:val="008C69FC"/>
    <w:pPr>
      <w:spacing w:before="240" w:after="360" w:line="240" w:lineRule="auto"/>
    </w:pPr>
    <w:rPr>
      <w:sz w:val="17"/>
      <w:szCs w:val="17"/>
    </w:rPr>
  </w:style>
  <w:style w:type="paragraph" w:styleId="NormalWeb">
    <w:name w:val="Normal (Web)"/>
    <w:basedOn w:val="Normal"/>
    <w:uiPriority w:val="99"/>
    <w:unhideWhenUsed/>
    <w:rsid w:val="008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KuvatekstiChar">
    <w:name w:val="Kuvateksti Char"/>
    <w:basedOn w:val="DefaultParagraphFont"/>
    <w:link w:val="Kuvateksti"/>
    <w:rsid w:val="008C69FC"/>
    <w:rPr>
      <w:color w:val="2F2F2F" w:themeColor="text1"/>
      <w:sz w:val="17"/>
      <w:szCs w:val="17"/>
    </w:rPr>
  </w:style>
  <w:style w:type="paragraph" w:customStyle="1" w:styleId="Lainauksenlhde">
    <w:name w:val="Lainauksen lähde"/>
    <w:basedOn w:val="Quote"/>
    <w:link w:val="LainauksenlhdeChar"/>
    <w:qFormat/>
    <w:rsid w:val="00432923"/>
    <w:pPr>
      <w:spacing w:before="0" w:line="216" w:lineRule="auto"/>
      <w:ind w:right="862"/>
      <w:jc w:val="right"/>
    </w:pPr>
    <w:rPr>
      <w:i/>
      <w:iCs/>
    </w:rPr>
  </w:style>
  <w:style w:type="character" w:customStyle="1" w:styleId="LainauksenlhdeChar">
    <w:name w:val="Lainauksen lähde Char"/>
    <w:basedOn w:val="QuoteChar"/>
    <w:link w:val="Lainauksenlhde"/>
    <w:rsid w:val="00432923"/>
    <w:rPr>
      <w:i/>
      <w:iCs/>
      <w:color w:val="2F2F2F" w:themeColor="text1"/>
      <w:sz w:val="18"/>
      <w:szCs w:val="18"/>
      <w:lang w:val="en-US"/>
    </w:rPr>
  </w:style>
  <w:style w:type="paragraph" w:customStyle="1" w:styleId="Kansiohjeistus">
    <w:name w:val="Kansi_ohjeistus"/>
    <w:basedOn w:val="Subtitle"/>
    <w:qFormat/>
    <w:rsid w:val="00C90399"/>
  </w:style>
  <w:style w:type="paragraph" w:customStyle="1" w:styleId="leipis">
    <w:name w:val="leipis"/>
    <w:basedOn w:val="Normal"/>
    <w:uiPriority w:val="99"/>
    <w:rsid w:val="00C90399"/>
    <w:pPr>
      <w:autoSpaceDE w:val="0"/>
      <w:autoSpaceDN w:val="0"/>
      <w:adjustRightInd w:val="0"/>
      <w:spacing w:after="170" w:line="250" w:lineRule="atLeast"/>
      <w:textAlignment w:val="center"/>
    </w:pPr>
    <w:rPr>
      <w:rFonts w:ascii="Source Sans Pro" w:hAnsi="Source Sans Pro" w:cs="Source Sans Pro"/>
      <w:b/>
      <w:bCs/>
      <w:color w:val="000000"/>
      <w:sz w:val="19"/>
      <w:szCs w:val="19"/>
    </w:rPr>
  </w:style>
  <w:style w:type="paragraph" w:customStyle="1" w:styleId="lista">
    <w:name w:val="lista"/>
    <w:basedOn w:val="leipis"/>
    <w:uiPriority w:val="99"/>
    <w:rsid w:val="00C90399"/>
    <w:pPr>
      <w:spacing w:after="0"/>
      <w:ind w:left="397" w:hanging="227"/>
    </w:pPr>
  </w:style>
  <w:style w:type="paragraph" w:customStyle="1" w:styleId="h2">
    <w:name w:val="h2"/>
    <w:basedOn w:val="Normal"/>
    <w:uiPriority w:val="99"/>
    <w:rsid w:val="00C90399"/>
    <w:pPr>
      <w:autoSpaceDE w:val="0"/>
      <w:autoSpaceDN w:val="0"/>
      <w:adjustRightInd w:val="0"/>
      <w:spacing w:after="142" w:line="480" w:lineRule="atLeast"/>
      <w:ind w:left="2665"/>
      <w:textAlignment w:val="center"/>
    </w:pPr>
    <w:rPr>
      <w:rFonts w:ascii="Source Sans Pro" w:hAnsi="Source Sans Pro" w:cs="Source Sans Pro"/>
      <w:b/>
      <w:bCs/>
      <w:color w:val="000000"/>
      <w:sz w:val="48"/>
      <w:szCs w:val="48"/>
    </w:rPr>
  </w:style>
  <w:style w:type="character" w:customStyle="1" w:styleId="CharacterStyle2">
    <w:name w:val="Character Style 2"/>
    <w:uiPriority w:val="99"/>
    <w:rsid w:val="00C90399"/>
    <w:rPr>
      <w:color w:val="00B7CD"/>
    </w:rPr>
  </w:style>
  <w:style w:type="paragraph" w:customStyle="1" w:styleId="h4">
    <w:name w:val="h4"/>
    <w:basedOn w:val="h2"/>
    <w:uiPriority w:val="99"/>
    <w:rsid w:val="00C90399"/>
    <w:pPr>
      <w:spacing w:line="250" w:lineRule="atLeast"/>
      <w:ind w:left="0"/>
    </w:pPr>
    <w:rPr>
      <w:sz w:val="19"/>
      <w:szCs w:val="19"/>
    </w:rPr>
  </w:style>
  <w:style w:type="character" w:styleId="Strong">
    <w:name w:val="Strong"/>
    <w:basedOn w:val="DefaultParagraphFont"/>
    <w:uiPriority w:val="22"/>
    <w:rsid w:val="00C90399"/>
    <w:rPr>
      <w:b/>
      <w:bCs/>
    </w:rPr>
  </w:style>
  <w:style w:type="numbering" w:customStyle="1" w:styleId="Nykyinenluettelo1">
    <w:name w:val="Nykyinen luettelo1"/>
    <w:uiPriority w:val="99"/>
    <w:rsid w:val="00086AC0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695951"/>
    <w:rPr>
      <w:color w:val="003C78" w:themeColor="hyperlink"/>
      <w:u w:val="single"/>
    </w:rPr>
  </w:style>
  <w:style w:type="paragraph" w:customStyle="1" w:styleId="Vastaus">
    <w:name w:val="Vastaus"/>
    <w:basedOn w:val="Taulukko"/>
    <w:qFormat/>
    <w:rsid w:val="00580B05"/>
    <w:pPr>
      <w:numPr>
        <w:numId w:val="0"/>
      </w:numPr>
      <w:spacing w:after="40" w:line="240" w:lineRule="auto"/>
    </w:pPr>
  </w:style>
  <w:style w:type="paragraph" w:styleId="NoSpacing">
    <w:name w:val="No Spacing"/>
    <w:uiPriority w:val="1"/>
    <w:rsid w:val="00F3122A"/>
    <w:pPr>
      <w:spacing w:after="0" w:line="240" w:lineRule="auto"/>
    </w:pPr>
    <w:rPr>
      <w:color w:val="2F2F2F" w:themeColor="text1"/>
      <w:sz w:val="20"/>
      <w:szCs w:val="20"/>
    </w:rPr>
  </w:style>
  <w:style w:type="paragraph" w:customStyle="1" w:styleId="Numeroitubold">
    <w:name w:val="Numeroitu bold"/>
    <w:basedOn w:val="ListParagraph"/>
    <w:qFormat/>
    <w:rsid w:val="0044041B"/>
    <w:pPr>
      <w:numPr>
        <w:numId w:val="13"/>
      </w:numPr>
    </w:pPr>
    <w:rPr>
      <w:b/>
    </w:rPr>
  </w:style>
  <w:style w:type="table" w:customStyle="1" w:styleId="Taulukkovastaustyyli">
    <w:name w:val="Taulukko vastaustyyli"/>
    <w:basedOn w:val="TableNormal"/>
    <w:uiPriority w:val="99"/>
    <w:rsid w:val="0044041B"/>
    <w:pPr>
      <w:spacing w:after="0" w:line="240" w:lineRule="auto"/>
    </w:pPr>
    <w:rPr>
      <w:sz w:val="16"/>
    </w:rPr>
    <w:tblPr/>
  </w:style>
  <w:style w:type="numbering" w:customStyle="1" w:styleId="Nykyinenluettelo2">
    <w:name w:val="Nykyinen luettelo2"/>
    <w:uiPriority w:val="99"/>
    <w:rsid w:val="0044041B"/>
    <w:pPr>
      <w:numPr>
        <w:numId w:val="1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52BE5"/>
    <w:rPr>
      <w:color w:val="606060" w:themeColor="followedHyperlink"/>
      <w:u w:val="single"/>
    </w:rPr>
  </w:style>
  <w:style w:type="table" w:customStyle="1" w:styleId="TaulukkoOtsikko">
    <w:name w:val="Taulukko Otsikko"/>
    <w:basedOn w:val="TableNormal"/>
    <w:uiPriority w:val="99"/>
    <w:rsid w:val="00152BE5"/>
    <w:pPr>
      <w:spacing w:after="0" w:line="240" w:lineRule="auto"/>
    </w:pPr>
    <w:tblPr/>
    <w:tblStylePr w:type="firstRow">
      <w:rPr>
        <w:rFonts w:asciiTheme="majorHAnsi" w:hAnsiTheme="majorHAnsi"/>
        <w:b/>
      </w:rPr>
    </w:tblStylePr>
  </w:style>
  <w:style w:type="table" w:customStyle="1" w:styleId="Tytettvtaulukkootsikko">
    <w:name w:val="Täytettävä taulukko otsikko"/>
    <w:basedOn w:val="TableNormal"/>
    <w:uiPriority w:val="99"/>
    <w:rsid w:val="00152BE5"/>
    <w:pPr>
      <w:spacing w:after="0" w:line="240" w:lineRule="auto"/>
    </w:pPr>
    <w:rPr>
      <w:rFonts w:asciiTheme="majorHAnsi" w:hAnsiTheme="majorHAnsi"/>
      <w:b/>
      <w:sz w:val="17"/>
    </w:rPr>
    <w:tblPr/>
  </w:style>
  <w:style w:type="table" w:customStyle="1" w:styleId="Taulukkootsikko0">
    <w:name w:val="Taulukko otsikko"/>
    <w:basedOn w:val="TableNormal"/>
    <w:uiPriority w:val="99"/>
    <w:rsid w:val="00152BE5"/>
    <w:pPr>
      <w:spacing w:after="0" w:line="240" w:lineRule="auto"/>
    </w:pPr>
    <w:tblPr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color w:val="2F2F2F" w:themeColor="tex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43"/>
    <w:rPr>
      <w:b/>
      <w:bCs/>
      <w:color w:val="2F2F2F" w:themeColor="text1"/>
      <w:sz w:val="20"/>
      <w:szCs w:val="20"/>
    </w:rPr>
  </w:style>
  <w:style w:type="paragraph" w:customStyle="1" w:styleId="pf0">
    <w:name w:val="pf0"/>
    <w:basedOn w:val="Normal"/>
    <w:rsid w:val="0097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cf01">
    <w:name w:val="cf01"/>
    <w:basedOn w:val="DefaultParagraphFont"/>
    <w:rsid w:val="009742D7"/>
    <w:rPr>
      <w:rFonts w:ascii="Segoe UI" w:hAnsi="Segoe UI" w:cs="Segoe UI" w:hint="default"/>
      <w:color w:val="2F2F2F"/>
      <w:sz w:val="18"/>
      <w:szCs w:val="18"/>
    </w:rPr>
  </w:style>
  <w:style w:type="numbering" w:customStyle="1" w:styleId="Nykyinenluettelo3">
    <w:name w:val="Nykyinen luettelo3"/>
    <w:uiPriority w:val="99"/>
    <w:rsid w:val="001F31AA"/>
    <w:pPr>
      <w:numPr>
        <w:numId w:val="17"/>
      </w:numPr>
    </w:pPr>
  </w:style>
  <w:style w:type="paragraph" w:styleId="BodyText">
    <w:name w:val="Body Text"/>
    <w:basedOn w:val="Normal"/>
    <w:link w:val="BodyTextChar"/>
    <w:uiPriority w:val="99"/>
    <w:unhideWhenUsed/>
    <w:rsid w:val="00C85BB9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85BB9"/>
    <w:rPr>
      <w:color w:val="2F2F2F" w:themeColor="text1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C8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5BB9"/>
    <w:rPr>
      <w:color w:val="2F2F2F" w:themeColor="text1"/>
      <w:sz w:val="20"/>
      <w:szCs w:val="20"/>
    </w:rPr>
  </w:style>
  <w:style w:type="paragraph" w:customStyle="1" w:styleId="Taulukkootsikko2">
    <w:name w:val="Taulukko otsikko2"/>
    <w:basedOn w:val="Taulukko"/>
    <w:qFormat/>
    <w:rsid w:val="00E767B3"/>
    <w:pPr>
      <w:spacing w:after="0" w:line="240" w:lineRule="auto"/>
    </w:pPr>
    <w:rPr>
      <w:b/>
      <w:color w:val="003C78" w:themeColor="text2"/>
      <w:sz w:val="22"/>
    </w:rPr>
  </w:style>
  <w:style w:type="table" w:customStyle="1" w:styleId="Taulukkootsikko1">
    <w:name w:val="Taulukko otsikko 1"/>
    <w:basedOn w:val="TableNormal"/>
    <w:uiPriority w:val="99"/>
    <w:rsid w:val="00E767B3"/>
    <w:pPr>
      <w:spacing w:after="0" w:line="240" w:lineRule="auto"/>
    </w:pPr>
    <w:tblPr/>
  </w:style>
  <w:style w:type="paragraph" w:customStyle="1" w:styleId="Taulukkootsikko10">
    <w:name w:val="Taulukko otsikko1"/>
    <w:basedOn w:val="Taulukko"/>
    <w:qFormat/>
    <w:rsid w:val="00E767B3"/>
    <w:pPr>
      <w:spacing w:after="0" w:line="240" w:lineRule="auto"/>
    </w:pPr>
    <w:rPr>
      <w:b/>
      <w:bCs/>
      <w:color w:val="003C78" w:themeColor="text2"/>
      <w:sz w:val="24"/>
      <w:szCs w:val="24"/>
    </w:rPr>
  </w:style>
  <w:style w:type="paragraph" w:customStyle="1" w:styleId="Taulukkoteksti">
    <w:name w:val="Taulukko teksti"/>
    <w:basedOn w:val="Taulukko"/>
    <w:qFormat/>
    <w:rsid w:val="00335A84"/>
    <w:pPr>
      <w:spacing w:after="0" w:line="240" w:lineRule="auto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tl.fi/oppimateriaalit/strateginen-tyokykyjohtaminen/tyokykyjohtamisen-toimeenpa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TL 2021">
  <a:themeElements>
    <a:clrScheme name="TTL 2020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TL 2021" id="{57564415-C5AE-4DB8-8DFF-531B222E73E9}" vid="{8EA23D94-05FB-4D23-A64C-6E53216562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60669BAFB2E340A6079EEA3DEF1584" ma:contentTypeVersion="15" ma:contentTypeDescription="Luo uusi asiakirja." ma:contentTypeScope="" ma:versionID="98dfe8c1b03356399ac7e74e98409535">
  <xsd:schema xmlns:xsd="http://www.w3.org/2001/XMLSchema" xmlns:xs="http://www.w3.org/2001/XMLSchema" xmlns:p="http://schemas.microsoft.com/office/2006/metadata/properties" xmlns:ns2="fcb8583c-d543-4507-84bb-0624b975d18a" xmlns:ns3="b191761f-62d6-450f-ab28-2e15b079e739" targetNamespace="http://schemas.microsoft.com/office/2006/metadata/properties" ma:root="true" ma:fieldsID="815f64d0bdc325c67b2982a4274f542d" ns2:_="" ns3:_="">
    <xsd:import namespace="fcb8583c-d543-4507-84bb-0624b975d18a"/>
    <xsd:import namespace="b191761f-62d6-450f-ab28-2e15b079e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8583c-d543-4507-84bb-0624b975d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7fb48e5c-1154-4664-a60a-4ec57480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1761f-62d6-450f-ab28-2e15b079e7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c24669-dee6-4318-a0c8-bf35c1ddcf37}" ma:internalName="TaxCatchAll" ma:showField="CatchAllData" ma:web="b191761f-62d6-450f-ab28-2e15b079e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8583c-d543-4507-84bb-0624b975d18a">
      <Terms xmlns="http://schemas.microsoft.com/office/infopath/2007/PartnerControls"/>
    </lcf76f155ced4ddcb4097134ff3c332f>
    <TaxCatchAll xmlns="b191761f-62d6-450f-ab28-2e15b079e739" xsi:nil="true"/>
  </documentManagement>
</p:properties>
</file>

<file path=customXml/itemProps1.xml><?xml version="1.0" encoding="utf-8"?>
<ds:datastoreItem xmlns:ds="http://schemas.openxmlformats.org/officeDocument/2006/customXml" ds:itemID="{AFEECACF-CDC2-432E-95CF-A1D920309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D3A2C-0A63-47A6-B10E-0C3BB680BA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E8099-3246-4E19-99F2-833C8C434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8583c-d543-4507-84bb-0624b975d18a"/>
    <ds:schemaRef ds:uri="b191761f-62d6-450f-ab28-2e15b079e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CBCAD-7ABB-4DAE-A90B-2E6DB5E62F9A}">
  <ds:schemaRefs>
    <ds:schemaRef ds:uri="http://schemas.microsoft.com/office/2006/metadata/properties"/>
    <ds:schemaRef ds:uri="http://schemas.microsoft.com/office/infopath/2007/PartnerControls"/>
    <ds:schemaRef ds:uri="fcb8583c-d543-4507-84bb-0624b975d18a"/>
    <ds:schemaRef ds:uri="b191761f-62d6-450f-ab28-2e15b079e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516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Työpohja vaikuttavan toiminnan suunnitteluun, toteuttamiseen ja arviointiin</vt:lpstr>
    </vt:vector>
  </TitlesOfParts>
  <Manager/>
  <Company>TTL</Company>
  <LinksUpToDate>false</LinksUpToDate>
  <CharactersWithSpaces>4694</CharactersWithSpaces>
  <SharedDoc>false</SharedDoc>
  <HyperlinkBase/>
  <HLinks>
    <vt:vector size="6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https://www.ttl.fi/oppimateriaalit/ammattikuljettajan-terveyden-edistaminen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Työkykyjohtamisen toimeenpanon tarkistuslista</dc:title>
  <dc:subject>Työkykyjohtamisen toimeenpanon tarkistuslista</dc:subject>
  <dc:creator>TTL</dc:creator>
  <cp:keywords/>
  <dc:description/>
  <cp:lastModifiedBy>Laitio Henna</cp:lastModifiedBy>
  <cp:revision>8</cp:revision>
  <dcterms:created xsi:type="dcterms:W3CDTF">2025-12-16T07:02:00Z</dcterms:created>
  <dcterms:modified xsi:type="dcterms:W3CDTF">2025-12-17T14:14:00Z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0x0101009C60669BAFB2E340A6079EEA3DEF1584</vt:lpwstr>
  </property>
  <property fmtid="{D5CDD505-2E9C-101B-9397-08002B2CF9AE}" pid="3" name="MediaServiceImageTags">
    <vt:lpwstr/>
  </property>
</Properties>
</file>